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19C" w14:textId="31E8BD5D" w:rsidR="003D480F" w:rsidRPr="00684D50" w:rsidRDefault="00D74F81" w:rsidP="002270BD">
      <w:pPr>
        <w:pStyle w:val="Textoindependiente"/>
        <w:ind w:left="0"/>
        <w:rPr>
          <w:rFonts w:ascii="Times New Roman"/>
          <w:sz w:val="20"/>
        </w:rPr>
      </w:pPr>
      <w:r w:rsidRPr="00684D50">
        <w:rPr>
          <w:rFonts w:ascii="Times New Roman"/>
          <w:sz w:val="20"/>
        </w:rPr>
        <w:drawing>
          <wp:inline distT="0" distB="0" distL="0" distR="0" wp14:anchorId="48B56F41" wp14:editId="5065F336">
            <wp:extent cx="6645910" cy="1163034"/>
            <wp:effectExtent l="0" t="0" r="2540" b="0"/>
            <wp:docPr id="1684931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31848" name="Imagen 1"/>
                    <pic:cNvPicPr/>
                  </pic:nvPicPr>
                  <pic:blipFill>
                    <a:blip r:embed="rId6">
                      <a:extLst>
                        <a:ext uri="{28A0092B-C50C-407E-A947-70E740481C1C}">
                          <a14:useLocalDpi xmlns:a14="http://schemas.microsoft.com/office/drawing/2010/main" val="0"/>
                        </a:ext>
                      </a:extLst>
                    </a:blip>
                    <a:stretch>
                      <a:fillRect/>
                    </a:stretch>
                  </pic:blipFill>
                  <pic:spPr>
                    <a:xfrm>
                      <a:off x="0" y="0"/>
                      <a:ext cx="6645910" cy="1163034"/>
                    </a:xfrm>
                    <a:prstGeom prst="rect">
                      <a:avLst/>
                    </a:prstGeom>
                  </pic:spPr>
                </pic:pic>
              </a:graphicData>
            </a:graphic>
          </wp:inline>
        </w:drawing>
      </w:r>
    </w:p>
    <w:p w14:paraId="166F4FDF" w14:textId="77777777" w:rsidR="003D480F" w:rsidRPr="00684D50" w:rsidRDefault="003D480F" w:rsidP="002270BD">
      <w:pPr>
        <w:pStyle w:val="Textoindependiente"/>
        <w:spacing w:before="7"/>
        <w:ind w:left="0"/>
        <w:rPr>
          <w:rFonts w:ascii="Times New Roman"/>
          <w:sz w:val="15"/>
        </w:rPr>
      </w:pPr>
    </w:p>
    <w:p w14:paraId="6F6E8690" w14:textId="77777777" w:rsidR="003D58A3" w:rsidRPr="00684D50" w:rsidRDefault="003D58A3" w:rsidP="003D58A3">
      <w:pPr>
        <w:pStyle w:val="Textoindependiente"/>
        <w:ind w:left="0"/>
        <w:rPr>
          <w:rFonts w:ascii="Roboto" w:hAnsi="Roboto"/>
          <w:b/>
          <w:bCs/>
          <w:sz w:val="24"/>
          <w:szCs w:val="24"/>
        </w:rPr>
      </w:pPr>
      <w:r w:rsidRPr="00684D50">
        <w:rPr>
          <w:rFonts w:ascii="Roboto" w:hAnsi="Roboto"/>
          <w:b/>
          <w:bCs/>
          <w:sz w:val="24"/>
          <w:szCs w:val="24"/>
        </w:rPr>
        <w:t>Peña</w:t>
      </w:r>
      <w:r w:rsidRPr="00684D50">
        <w:rPr>
          <w:rFonts w:ascii="Roboto" w:hAnsi="Roboto"/>
          <w:b/>
          <w:bCs/>
          <w:spacing w:val="-18"/>
          <w:sz w:val="24"/>
          <w:szCs w:val="24"/>
        </w:rPr>
        <w:t xml:space="preserve"> </w:t>
      </w:r>
      <w:r w:rsidRPr="00684D50">
        <w:rPr>
          <w:rFonts w:ascii="Roboto" w:hAnsi="Roboto"/>
          <w:b/>
          <w:bCs/>
          <w:sz w:val="24"/>
          <w:szCs w:val="24"/>
        </w:rPr>
        <w:t>Fotográfica</w:t>
      </w:r>
      <w:r w:rsidRPr="00684D50">
        <w:rPr>
          <w:rFonts w:ascii="Roboto" w:hAnsi="Roboto"/>
          <w:b/>
          <w:bCs/>
          <w:spacing w:val="-17"/>
          <w:sz w:val="24"/>
          <w:szCs w:val="24"/>
        </w:rPr>
        <w:t xml:space="preserve"> </w:t>
      </w:r>
      <w:r w:rsidRPr="00684D50">
        <w:rPr>
          <w:rFonts w:ascii="Roboto" w:hAnsi="Roboto"/>
          <w:b/>
          <w:bCs/>
          <w:sz w:val="24"/>
          <w:szCs w:val="24"/>
        </w:rPr>
        <w:t xml:space="preserve">Rosarina </w:t>
      </w:r>
    </w:p>
    <w:p w14:paraId="210EB184" w14:textId="3EB37505" w:rsidR="00D0339D" w:rsidRPr="00684D50" w:rsidRDefault="00D46E2B" w:rsidP="002270BD">
      <w:pPr>
        <w:spacing w:before="100"/>
        <w:jc w:val="both"/>
        <w:rPr>
          <w:rFonts w:ascii="Roboto" w:hAnsi="Roboto"/>
          <w:sz w:val="24"/>
          <w:szCs w:val="24"/>
        </w:rPr>
      </w:pPr>
      <w:r w:rsidRPr="00684D50">
        <w:rPr>
          <w:rFonts w:ascii="Roboto" w:hAnsi="Roboto"/>
          <w:sz w:val="24"/>
          <w:szCs w:val="24"/>
        </w:rPr>
        <w:t>Argentina</w:t>
      </w:r>
      <w:r w:rsidRPr="00684D50">
        <w:rPr>
          <w:rFonts w:ascii="Roboto" w:hAnsi="Roboto"/>
          <w:spacing w:val="-2"/>
          <w:sz w:val="24"/>
          <w:szCs w:val="24"/>
        </w:rPr>
        <w:t xml:space="preserve"> </w:t>
      </w:r>
      <w:r w:rsidRPr="00684D50">
        <w:rPr>
          <w:rFonts w:ascii="Roboto" w:hAnsi="Roboto"/>
          <w:sz w:val="24"/>
          <w:szCs w:val="24"/>
        </w:rPr>
        <w:t>/</w:t>
      </w:r>
      <w:r w:rsidRPr="00684D50">
        <w:rPr>
          <w:rFonts w:ascii="Roboto" w:hAnsi="Roboto"/>
          <w:spacing w:val="-2"/>
          <w:sz w:val="24"/>
          <w:szCs w:val="24"/>
        </w:rPr>
        <w:t xml:space="preserve"> </w:t>
      </w:r>
      <w:r w:rsidRPr="00684D50">
        <w:rPr>
          <w:rFonts w:ascii="Roboto" w:hAnsi="Roboto"/>
          <w:spacing w:val="-4"/>
          <w:sz w:val="24"/>
          <w:szCs w:val="24"/>
        </w:rPr>
        <w:t>202</w:t>
      </w:r>
      <w:r w:rsidR="00036384" w:rsidRPr="00684D50">
        <w:rPr>
          <w:rFonts w:ascii="Roboto" w:hAnsi="Roboto"/>
          <w:spacing w:val="-4"/>
          <w:sz w:val="24"/>
          <w:szCs w:val="24"/>
        </w:rPr>
        <w:t>6</w:t>
      </w:r>
    </w:p>
    <w:p w14:paraId="1EFB25EC" w14:textId="5818E89C" w:rsidR="00446893" w:rsidRPr="00684D50" w:rsidRDefault="00446893" w:rsidP="002270BD">
      <w:pPr>
        <w:spacing w:before="100"/>
        <w:jc w:val="both"/>
      </w:pPr>
      <w:r w:rsidRPr="00684D50">
        <w:rPr>
          <w:sz w:val="24"/>
          <w:szCs w:val="24"/>
        </w:rPr>
        <w:drawing>
          <wp:anchor distT="0" distB="0" distL="0" distR="0" simplePos="0" relativeHeight="251685376" behindDoc="0" locked="0" layoutInCell="1" allowOverlap="1" wp14:anchorId="5D5498CC" wp14:editId="44C138ED">
            <wp:simplePos x="0" y="0"/>
            <wp:positionH relativeFrom="page">
              <wp:posOffset>4768850</wp:posOffset>
            </wp:positionH>
            <wp:positionV relativeFrom="paragraph">
              <wp:posOffset>295275</wp:posOffset>
            </wp:positionV>
            <wp:extent cx="539750" cy="719455"/>
            <wp:effectExtent l="0" t="0" r="0" b="4445"/>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 cstate="print"/>
                    <a:stretch>
                      <a:fillRect/>
                    </a:stretch>
                  </pic:blipFill>
                  <pic:spPr>
                    <a:xfrm>
                      <a:off x="0" y="0"/>
                      <a:ext cx="539750" cy="719455"/>
                    </a:xfrm>
                    <a:prstGeom prst="rect">
                      <a:avLst/>
                    </a:prstGeom>
                  </pic:spPr>
                </pic:pic>
              </a:graphicData>
            </a:graphic>
            <wp14:sizeRelH relativeFrom="margin">
              <wp14:pctWidth>0</wp14:pctWidth>
            </wp14:sizeRelH>
            <wp14:sizeRelV relativeFrom="margin">
              <wp14:pctHeight>0</wp14:pctHeight>
            </wp14:sizeRelV>
          </wp:anchor>
        </w:drawing>
      </w:r>
      <w:r w:rsidRPr="00684D50">
        <w:rPr>
          <w:sz w:val="24"/>
          <w:szCs w:val="24"/>
        </w:rPr>
        <w:drawing>
          <wp:anchor distT="0" distB="0" distL="114300" distR="114300" simplePos="0" relativeHeight="251686400" behindDoc="0" locked="0" layoutInCell="1" allowOverlap="1" wp14:anchorId="1CFA4270" wp14:editId="2CE9DAEF">
            <wp:simplePos x="0" y="0"/>
            <wp:positionH relativeFrom="column">
              <wp:posOffset>1263015</wp:posOffset>
            </wp:positionH>
            <wp:positionV relativeFrom="paragraph">
              <wp:posOffset>245745</wp:posOffset>
            </wp:positionV>
            <wp:extent cx="719455" cy="719455"/>
            <wp:effectExtent l="0" t="0" r="4445" b="444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007720A6" w:rsidRPr="00684D50">
        <w:t xml:space="preserve">                                                                                     </w:t>
      </w:r>
    </w:p>
    <w:p w14:paraId="212D7C2A" w14:textId="7A014D30" w:rsidR="00D0339D" w:rsidRPr="00684D50" w:rsidRDefault="007720A6" w:rsidP="002270BD">
      <w:pPr>
        <w:spacing w:before="100"/>
        <w:jc w:val="both"/>
        <w:rPr>
          <w:b/>
          <w:bCs/>
          <w:sz w:val="10"/>
          <w:szCs w:val="10"/>
        </w:rPr>
      </w:pPr>
      <w:r w:rsidRPr="00684D50">
        <w:rPr>
          <w:sz w:val="10"/>
          <w:szCs w:val="10"/>
        </w:rPr>
        <w:t xml:space="preserve">                             </w:t>
      </w:r>
      <w:r w:rsidRPr="00684D50">
        <w:rPr>
          <w:b/>
          <w:bCs/>
          <w:sz w:val="10"/>
          <w:szCs w:val="10"/>
        </w:rPr>
        <w:t xml:space="preserve"> </w:t>
      </w:r>
    </w:p>
    <w:p w14:paraId="1E1B3E94" w14:textId="14C4CB19" w:rsidR="00446893" w:rsidRPr="00684D50" w:rsidRDefault="00104945" w:rsidP="00446893">
      <w:pPr>
        <w:pStyle w:val="Textoindependiente"/>
        <w:spacing w:before="1"/>
        <w:jc w:val="both"/>
      </w:pPr>
      <w:r w:rsidRPr="00684D50">
        <w:t xml:space="preserve">                         </w:t>
      </w:r>
      <w:r w:rsidR="00FB12EE" w:rsidRPr="00684D50">
        <w:t>Patrocinio</w:t>
      </w:r>
      <w:r w:rsidRPr="00684D50">
        <w:t xml:space="preserve"> FIAP                                             </w:t>
      </w:r>
      <w:r w:rsidR="00544CAC" w:rsidRPr="00684D50">
        <w:t>Patrocinio</w:t>
      </w:r>
      <w:r w:rsidRPr="00684D50">
        <w:t xml:space="preserve"> FAF</w:t>
      </w:r>
    </w:p>
    <w:p w14:paraId="163C7987" w14:textId="1EEAF2F6" w:rsidR="00446893" w:rsidRPr="00684D50" w:rsidRDefault="00104945" w:rsidP="00446893">
      <w:pPr>
        <w:pStyle w:val="Textoindependiente"/>
        <w:spacing w:before="1"/>
        <w:jc w:val="both"/>
      </w:pPr>
      <w:r w:rsidRPr="00684D50">
        <w:t xml:space="preserve">                           N.º 2026/XXX                                                 N.º 2026/XX</w:t>
      </w:r>
    </w:p>
    <w:p w14:paraId="59EFB52A" w14:textId="212804FB" w:rsidR="00767AD1" w:rsidRPr="00684D50" w:rsidRDefault="00767AD1" w:rsidP="002270BD">
      <w:pPr>
        <w:pStyle w:val="Ttulo2"/>
        <w:ind w:left="0" w:firstLine="0"/>
        <w:jc w:val="both"/>
        <w:rPr>
          <w:b w:val="0"/>
          <w:bCs w:val="0"/>
          <w:sz w:val="18"/>
          <w:szCs w:val="18"/>
        </w:rPr>
      </w:pPr>
    </w:p>
    <w:p w14:paraId="0B82AB48" w14:textId="77777777" w:rsidR="00683DE7" w:rsidRPr="00684D50" w:rsidRDefault="00683DE7" w:rsidP="002270BD">
      <w:pPr>
        <w:pStyle w:val="Ttulo2"/>
        <w:ind w:left="0" w:firstLine="0"/>
        <w:jc w:val="both"/>
        <w:rPr>
          <w:b w:val="0"/>
          <w:bCs w:val="0"/>
          <w:sz w:val="18"/>
          <w:szCs w:val="18"/>
        </w:rPr>
      </w:pPr>
    </w:p>
    <w:p w14:paraId="537A84D8" w14:textId="696EC5ED" w:rsidR="00683DE7" w:rsidRPr="00684D50" w:rsidRDefault="00104945" w:rsidP="00E01B80">
      <w:pPr>
        <w:pStyle w:val="Ttulo2"/>
        <w:numPr>
          <w:ilvl w:val="0"/>
          <w:numId w:val="13"/>
        </w:numPr>
        <w:rPr>
          <w:rFonts w:ascii="Roboto" w:hAnsi="Roboto"/>
          <w:spacing w:val="-2"/>
          <w:sz w:val="24"/>
          <w:szCs w:val="24"/>
        </w:rPr>
      </w:pPr>
      <w:r w:rsidRPr="00684D50">
        <w:rPr>
          <w:rFonts w:ascii="Roboto" w:hAnsi="Roboto"/>
          <w:spacing w:val="-2"/>
          <w:sz w:val="24"/>
          <w:szCs w:val="24"/>
        </w:rPr>
        <w:t>ORGANIZADOR:</w:t>
      </w:r>
    </w:p>
    <w:p w14:paraId="1E4746C3" w14:textId="77777777" w:rsidR="00683DE7" w:rsidRPr="00684D50" w:rsidRDefault="00683DE7" w:rsidP="00683DE7">
      <w:pPr>
        <w:pStyle w:val="Ttulo2"/>
        <w:ind w:left="0" w:firstLine="0"/>
        <w:rPr>
          <w:rFonts w:ascii="Roboto" w:hAnsi="Roboto"/>
          <w:spacing w:val="-2"/>
          <w:sz w:val="24"/>
          <w:szCs w:val="24"/>
        </w:rPr>
      </w:pPr>
    </w:p>
    <w:p w14:paraId="2F7256B8" w14:textId="37B1B40E" w:rsidR="00683DE7" w:rsidRPr="00684D50" w:rsidRDefault="00104945" w:rsidP="00683DE7">
      <w:pPr>
        <w:pStyle w:val="Ttulo2"/>
        <w:ind w:left="0" w:firstLine="0"/>
        <w:jc w:val="both"/>
        <w:rPr>
          <w:rFonts w:ascii="Roboto" w:hAnsi="Roboto"/>
          <w:b w:val="0"/>
          <w:bCs w:val="0"/>
          <w:spacing w:val="-2"/>
          <w:sz w:val="24"/>
          <w:szCs w:val="24"/>
        </w:rPr>
      </w:pPr>
      <w:r w:rsidRPr="00684D50">
        <w:rPr>
          <w:rFonts w:ascii="Roboto" w:hAnsi="Roboto"/>
          <w:b w:val="0"/>
          <w:bCs w:val="0"/>
          <w:spacing w:val="-2"/>
          <w:sz w:val="24"/>
          <w:szCs w:val="24"/>
        </w:rPr>
        <w:t>La 61.ª Exposición Internacional de Arte Fotográfico es organizada por la PEÑA FOTOGRÁFICA ROSARINA, de Rosario, Argentina, y está abierta a todos los fotógrafos del mundo, aficionados y profesionales.</w:t>
      </w:r>
    </w:p>
    <w:p w14:paraId="5075AD4E" w14:textId="77777777" w:rsidR="00683DE7" w:rsidRPr="00684D50" w:rsidRDefault="00683DE7" w:rsidP="00683DE7">
      <w:pPr>
        <w:pStyle w:val="Ttulo2"/>
        <w:ind w:left="0" w:firstLine="0"/>
        <w:rPr>
          <w:spacing w:val="-2"/>
        </w:rPr>
      </w:pPr>
    </w:p>
    <w:p w14:paraId="4D8668B8" w14:textId="5CB01967" w:rsidR="00683DE7" w:rsidRPr="00684D50" w:rsidRDefault="00104945" w:rsidP="00683DE7">
      <w:pPr>
        <w:pStyle w:val="Ttulo2"/>
        <w:ind w:left="0" w:firstLine="0"/>
        <w:rPr>
          <w:rFonts w:ascii="Roboto" w:hAnsi="Roboto"/>
          <w:b w:val="0"/>
          <w:sz w:val="24"/>
          <w:szCs w:val="24"/>
        </w:rPr>
      </w:pPr>
      <w:r w:rsidRPr="00684D50">
        <w:rPr>
          <w:rFonts w:ascii="Roboto" w:hAnsi="Roboto"/>
          <w:spacing w:val="-2"/>
          <w:sz w:val="24"/>
          <w:szCs w:val="24"/>
        </w:rPr>
        <w:t>Presidente del Salón:</w:t>
      </w:r>
    </w:p>
    <w:p w14:paraId="386C3D73" w14:textId="1858EB3A" w:rsidR="00683DE7" w:rsidRPr="00684D50" w:rsidRDefault="00104945" w:rsidP="00683DE7">
      <w:pPr>
        <w:pStyle w:val="Textoindependiente"/>
        <w:ind w:left="0"/>
        <w:rPr>
          <w:rFonts w:ascii="Roboto" w:hAnsi="Roboto"/>
          <w:sz w:val="24"/>
          <w:szCs w:val="24"/>
        </w:rPr>
      </w:pPr>
      <w:r w:rsidRPr="00684D50">
        <w:rPr>
          <w:rFonts w:ascii="Roboto" w:hAnsi="Roboto"/>
          <w:sz w:val="24"/>
          <w:szCs w:val="24"/>
        </w:rPr>
        <w:t>Sr. Jorge Scilipoti</w:t>
      </w:r>
    </w:p>
    <w:p w14:paraId="2B7E401E" w14:textId="74491D7B" w:rsidR="009B193C" w:rsidRPr="00684D50" w:rsidRDefault="009B193C">
      <w:pPr>
        <w:pStyle w:val="BodyText"/>
        <w:spacing w:before="1"/>
        <w:ind w:left="0"/>
      </w:pPr>
      <w:r w:rsidRPr="00684D50">
        <w:rPr>
          <w:rFonts w:ascii="Roboto" w:hAnsi="Roboto"/>
          <w:sz w:val="24"/>
          <w:szCs w:val="24"/>
        </w:rPr>
        <w:t xml:space="preserve">Correo: </w:t>
      </w:r>
      <w:hyperlink r:id="rId9" w:history="1">
        <w:r w:rsidRPr="00684D50">
          <w:rPr>
            <w:rStyle w:val="Hipervnculo"/>
            <w:rFonts w:ascii="Roboto" w:hAnsi="Roboto"/>
            <w:sz w:val="24"/>
            <w:szCs w:val="24"/>
          </w:rPr>
          <w:t>elkoly@gmail.com</w:t>
        </w:r>
      </w:hyperlink>
    </w:p>
    <w:p w14:paraId="256E827C" w14:textId="55BE316D" w:rsidR="00683DE7" w:rsidRPr="00684D50" w:rsidRDefault="00104945" w:rsidP="00683DE7">
      <w:pPr>
        <w:pStyle w:val="Textoindependiente"/>
        <w:ind w:left="0"/>
        <w:rPr>
          <w:rFonts w:ascii="Roboto" w:hAnsi="Roboto"/>
          <w:sz w:val="24"/>
          <w:szCs w:val="24"/>
        </w:rPr>
      </w:pPr>
      <w:r w:rsidRPr="00684D50">
        <w:rPr>
          <w:rFonts w:ascii="Roboto" w:hAnsi="Roboto"/>
          <w:sz w:val="24"/>
          <w:szCs w:val="24"/>
        </w:rPr>
        <w:t>Teléfono celular: +54 9 3415 14-1764</w:t>
      </w:r>
    </w:p>
    <w:p w14:paraId="617E8CED" w14:textId="77777777" w:rsidR="008F2D36" w:rsidRPr="00684D50" w:rsidRDefault="008F2D36" w:rsidP="00683DE7">
      <w:pPr>
        <w:pStyle w:val="Textoindependiente"/>
        <w:ind w:left="0"/>
        <w:rPr>
          <w:rFonts w:ascii="Roboto" w:hAnsi="Roboto"/>
          <w:sz w:val="24"/>
          <w:szCs w:val="24"/>
        </w:rPr>
      </w:pPr>
    </w:p>
    <w:p w14:paraId="16C028BF" w14:textId="6D253B3C" w:rsidR="008022F0" w:rsidRPr="00684D50" w:rsidRDefault="00FB12EE">
      <w:pPr>
        <w:pStyle w:val="BodyText"/>
        <w:ind w:left="0"/>
      </w:pPr>
      <w:r w:rsidRPr="00684D50">
        <w:rPr>
          <w:rFonts w:ascii="Roboto" w:hAnsi="Roboto"/>
          <w:sz w:val="24"/>
          <w:szCs w:val="24"/>
        </w:rPr>
        <w:t>C</w:t>
      </w:r>
      <w:r w:rsidR="008022F0" w:rsidRPr="00684D50">
        <w:rPr>
          <w:rFonts w:ascii="Roboto" w:hAnsi="Roboto"/>
          <w:sz w:val="24"/>
          <w:szCs w:val="24"/>
        </w:rPr>
        <w:t xml:space="preserve">orreo electrónico: </w:t>
      </w:r>
      <w:hyperlink r:id="rId10" w:history="1">
        <w:r w:rsidR="008022F0" w:rsidRPr="00684D50">
          <w:rPr>
            <w:rStyle w:val="Hipervnculo"/>
            <w:rFonts w:ascii="Roboto" w:hAnsi="Roboto"/>
            <w:sz w:val="24"/>
            <w:szCs w:val="24"/>
          </w:rPr>
          <w:t>salonpfrosarina@gmail.com</w:t>
        </w:r>
      </w:hyperlink>
      <w:r w:rsidR="008022F0" w:rsidRPr="00684D50">
        <w:rPr>
          <w:rFonts w:ascii="Roboto" w:hAnsi="Roboto"/>
          <w:sz w:val="24"/>
          <w:szCs w:val="24"/>
        </w:rPr>
        <w:t xml:space="preserve"> </w:t>
      </w:r>
    </w:p>
    <w:p w14:paraId="2C992F69" w14:textId="6483847B" w:rsidR="005856BD" w:rsidRPr="00684D50" w:rsidRDefault="00FB12EE">
      <w:pPr>
        <w:pStyle w:val="BodyText"/>
        <w:ind w:left="0"/>
      </w:pPr>
      <w:r w:rsidRPr="00684D50">
        <w:rPr>
          <w:rFonts w:ascii="Roboto" w:hAnsi="Roboto"/>
          <w:spacing w:val="-2"/>
          <w:sz w:val="24"/>
          <w:szCs w:val="24"/>
        </w:rPr>
        <w:t>S</w:t>
      </w:r>
      <w:r w:rsidR="005856BD" w:rsidRPr="00684D50">
        <w:rPr>
          <w:rFonts w:ascii="Roboto" w:hAnsi="Roboto"/>
          <w:spacing w:val="-2"/>
          <w:sz w:val="24"/>
          <w:szCs w:val="24"/>
        </w:rPr>
        <w:t xml:space="preserve">itio web: </w:t>
      </w:r>
      <w:hyperlink r:id="rId11" w:history="1">
        <w:r w:rsidR="005856BD" w:rsidRPr="00684D50">
          <w:rPr>
            <w:rStyle w:val="Hipervnculo"/>
            <w:rFonts w:ascii="Roboto" w:hAnsi="Roboto"/>
            <w:sz w:val="24"/>
            <w:szCs w:val="24"/>
          </w:rPr>
          <w:t>www.salonpfrosarina.com</w:t>
        </w:r>
      </w:hyperlink>
    </w:p>
    <w:p w14:paraId="43772F5C" w14:textId="77777777" w:rsidR="00E01B80" w:rsidRPr="00684D50" w:rsidRDefault="00E01B80" w:rsidP="00683DE7">
      <w:pPr>
        <w:pStyle w:val="Ttulo2"/>
        <w:ind w:left="0" w:firstLine="0"/>
        <w:rPr>
          <w:rFonts w:ascii="Roboto" w:hAnsi="Roboto"/>
          <w:spacing w:val="-2"/>
          <w:sz w:val="24"/>
          <w:szCs w:val="24"/>
        </w:rPr>
      </w:pPr>
    </w:p>
    <w:p w14:paraId="74F115F5" w14:textId="740A42E0" w:rsidR="00683DE7" w:rsidRPr="00684D50" w:rsidRDefault="00104945" w:rsidP="00266511">
      <w:pPr>
        <w:pStyle w:val="Ttulo2"/>
        <w:numPr>
          <w:ilvl w:val="0"/>
          <w:numId w:val="13"/>
        </w:numPr>
        <w:rPr>
          <w:rFonts w:ascii="Roboto" w:hAnsi="Roboto"/>
          <w:sz w:val="24"/>
          <w:szCs w:val="24"/>
        </w:rPr>
      </w:pPr>
      <w:r w:rsidRPr="00684D50">
        <w:rPr>
          <w:rFonts w:ascii="Roboto" w:hAnsi="Roboto"/>
          <w:spacing w:val="-2"/>
          <w:sz w:val="24"/>
          <w:szCs w:val="24"/>
        </w:rPr>
        <w:t>SECCIONES:</w:t>
      </w:r>
    </w:p>
    <w:p w14:paraId="61DD682F" w14:textId="4E08A4CB" w:rsidR="00652C01" w:rsidRPr="00684D50" w:rsidRDefault="00104945" w:rsidP="00C60EC2">
      <w:pPr>
        <w:pStyle w:val="Prrafodelista"/>
        <w:numPr>
          <w:ilvl w:val="0"/>
          <w:numId w:val="12"/>
        </w:numPr>
        <w:spacing w:before="1" w:line="265" w:lineRule="exact"/>
        <w:rPr>
          <w:rFonts w:ascii="Roboto" w:hAnsi="Roboto"/>
          <w:sz w:val="24"/>
          <w:szCs w:val="24"/>
        </w:rPr>
      </w:pPr>
      <w:r w:rsidRPr="00684D50">
        <w:rPr>
          <w:rFonts w:ascii="Roboto" w:hAnsi="Roboto"/>
          <w:b/>
          <w:sz w:val="24"/>
          <w:szCs w:val="24"/>
        </w:rPr>
        <w:t>LIBRE COLOR (Pictórica y/o Creativa)</w:t>
      </w:r>
    </w:p>
    <w:p w14:paraId="16F57BA1" w14:textId="67C5435C" w:rsidR="00652C01" w:rsidRPr="00684D50" w:rsidRDefault="00104945" w:rsidP="00433780">
      <w:pPr>
        <w:pStyle w:val="Prrafodelista"/>
        <w:numPr>
          <w:ilvl w:val="0"/>
          <w:numId w:val="12"/>
        </w:numPr>
        <w:spacing w:before="1" w:line="265" w:lineRule="exact"/>
        <w:rPr>
          <w:rFonts w:ascii="Roboto" w:hAnsi="Roboto"/>
          <w:sz w:val="24"/>
          <w:szCs w:val="24"/>
        </w:rPr>
      </w:pPr>
      <w:r w:rsidRPr="00684D50">
        <w:rPr>
          <w:rFonts w:ascii="Roboto" w:hAnsi="Roboto"/>
          <w:b/>
          <w:sz w:val="24"/>
          <w:szCs w:val="24"/>
        </w:rPr>
        <w:t xml:space="preserve">LIBRE MONOCROMO (Pictórica y/o Creativa) </w:t>
      </w:r>
    </w:p>
    <w:p w14:paraId="02261205" w14:textId="05FD5816" w:rsidR="00652C01" w:rsidRPr="00684D50" w:rsidRDefault="00104945" w:rsidP="00490449">
      <w:pPr>
        <w:pStyle w:val="Prrafodelista"/>
        <w:numPr>
          <w:ilvl w:val="0"/>
          <w:numId w:val="12"/>
        </w:numPr>
        <w:spacing w:before="1" w:line="265" w:lineRule="exact"/>
        <w:rPr>
          <w:rFonts w:ascii="Roboto" w:hAnsi="Roboto"/>
          <w:sz w:val="24"/>
          <w:szCs w:val="24"/>
        </w:rPr>
      </w:pPr>
      <w:r w:rsidRPr="00684D50">
        <w:rPr>
          <w:rFonts w:ascii="Roboto" w:hAnsi="Roboto"/>
          <w:b/>
          <w:sz w:val="24"/>
          <w:szCs w:val="24"/>
        </w:rPr>
        <w:t xml:space="preserve">EL MUNDO EN FOCO (Color/Monocromo) </w:t>
      </w:r>
    </w:p>
    <w:p w14:paraId="5716CA60" w14:textId="36C71B77" w:rsidR="00652C01" w:rsidRPr="00684D50" w:rsidRDefault="00104945" w:rsidP="00CD115D">
      <w:pPr>
        <w:pStyle w:val="Prrafodelista"/>
        <w:numPr>
          <w:ilvl w:val="0"/>
          <w:numId w:val="12"/>
        </w:numPr>
        <w:spacing w:before="1" w:line="265" w:lineRule="exact"/>
        <w:jc w:val="both"/>
      </w:pPr>
      <w:r w:rsidRPr="00684D50">
        <w:rPr>
          <w:rFonts w:ascii="Roboto" w:hAnsi="Roboto"/>
          <w:b/>
          <w:sz w:val="24"/>
          <w:szCs w:val="24"/>
        </w:rPr>
        <w:t xml:space="preserve">NATURALEZA (Color/Monocromo) </w:t>
      </w:r>
    </w:p>
    <w:p w14:paraId="405796B9" w14:textId="25BAD505" w:rsidR="00683DE7" w:rsidRPr="00684D50" w:rsidRDefault="00104945" w:rsidP="00CD115D">
      <w:pPr>
        <w:pStyle w:val="Prrafodelista"/>
        <w:numPr>
          <w:ilvl w:val="0"/>
          <w:numId w:val="12"/>
        </w:numPr>
        <w:spacing w:before="1" w:line="265" w:lineRule="exact"/>
        <w:jc w:val="both"/>
      </w:pPr>
      <w:r w:rsidRPr="00684D50">
        <w:rPr>
          <w:rFonts w:ascii="Roboto" w:hAnsi="Roboto"/>
          <w:b/>
          <w:bCs/>
          <w:sz w:val="24"/>
          <w:szCs w:val="24"/>
        </w:rPr>
        <w:t xml:space="preserve">FOTOGRAFÍA CALLEJERA (Color o Monocromo) </w:t>
      </w:r>
    </w:p>
    <w:p w14:paraId="7B3E0B46" w14:textId="77777777" w:rsidR="00683DE7" w:rsidRPr="00684D50" w:rsidRDefault="00683DE7" w:rsidP="00683DE7">
      <w:pPr>
        <w:jc w:val="both"/>
      </w:pPr>
    </w:p>
    <w:p w14:paraId="164374FE" w14:textId="6E430241" w:rsidR="00683DE7" w:rsidRPr="00684D50" w:rsidRDefault="00104945" w:rsidP="00683DE7">
      <w:pPr>
        <w:pStyle w:val="Ttulo2"/>
        <w:ind w:left="0" w:firstLine="0"/>
        <w:jc w:val="both"/>
        <w:rPr>
          <w:rFonts w:ascii="Roboto" w:hAnsi="Roboto"/>
          <w:b w:val="0"/>
          <w:bCs w:val="0"/>
          <w:spacing w:val="-2"/>
          <w:sz w:val="20"/>
          <w:szCs w:val="20"/>
        </w:rPr>
      </w:pPr>
      <w:r w:rsidRPr="00684D50">
        <w:rPr>
          <w:rFonts w:ascii="Roboto" w:hAnsi="Roboto"/>
          <w:b w:val="0"/>
          <w:bCs w:val="0"/>
          <w:spacing w:val="-2"/>
          <w:sz w:val="20"/>
          <w:szCs w:val="20"/>
        </w:rPr>
        <w:t>¡No se permiten imágenes creadas mediante inteligencia artificial en este salón! Todas las partes de la imagen deben haber sido fotografiadas por el autor, quien posee los derechos de autor de todas las obras presentadas. ¡Los infractores serán sancionados de por vida!</w:t>
      </w:r>
    </w:p>
    <w:p w14:paraId="03455E45" w14:textId="77777777" w:rsidR="00683DE7" w:rsidRPr="00684D50" w:rsidRDefault="00683DE7" w:rsidP="00683DE7">
      <w:pPr>
        <w:pStyle w:val="Ttulo2"/>
        <w:ind w:left="0" w:firstLine="0"/>
        <w:jc w:val="both"/>
        <w:rPr>
          <w:spacing w:val="-2"/>
        </w:rPr>
      </w:pPr>
    </w:p>
    <w:p w14:paraId="397184A5" w14:textId="584084F4" w:rsidR="004D67AD" w:rsidRPr="00684D50" w:rsidRDefault="00104945" w:rsidP="00266511">
      <w:pPr>
        <w:pStyle w:val="Ttulo2"/>
        <w:numPr>
          <w:ilvl w:val="0"/>
          <w:numId w:val="13"/>
        </w:numPr>
        <w:rPr>
          <w:rFonts w:ascii="Roboto" w:hAnsi="Roboto"/>
          <w:spacing w:val="-4"/>
          <w:sz w:val="24"/>
          <w:szCs w:val="24"/>
        </w:rPr>
      </w:pPr>
      <w:r w:rsidRPr="00684D50">
        <w:rPr>
          <w:rFonts w:ascii="Roboto" w:hAnsi="Roboto"/>
          <w:sz w:val="24"/>
          <w:szCs w:val="24"/>
        </w:rPr>
        <w:t>ARANCEL DE PARTICIPACIÓN:</w:t>
      </w:r>
    </w:p>
    <w:p w14:paraId="799F1FD4" w14:textId="455AB1C1" w:rsidR="00D93EFF" w:rsidRPr="00684D50" w:rsidRDefault="00104945" w:rsidP="00D93EFF">
      <w:pPr>
        <w:pStyle w:val="Ttulo2"/>
        <w:ind w:left="0" w:firstLine="0"/>
        <w:rPr>
          <w:rFonts w:ascii="Roboto" w:hAnsi="Roboto"/>
          <w:spacing w:val="-5"/>
          <w:sz w:val="24"/>
          <w:szCs w:val="24"/>
        </w:rPr>
      </w:pPr>
      <w:r w:rsidRPr="00684D50">
        <w:rPr>
          <w:rFonts w:ascii="Roboto" w:hAnsi="Roboto"/>
          <w:sz w:val="24"/>
          <w:szCs w:val="24"/>
        </w:rPr>
        <w:t xml:space="preserve">El arancel de participación </w:t>
      </w:r>
      <w:r w:rsidR="009E516E">
        <w:rPr>
          <w:rFonts w:ascii="Roboto" w:hAnsi="Roboto"/>
          <w:sz w:val="24"/>
          <w:szCs w:val="24"/>
        </w:rPr>
        <w:t>para</w:t>
      </w:r>
      <w:r w:rsidR="0093578A">
        <w:rPr>
          <w:rFonts w:ascii="Roboto" w:hAnsi="Roboto"/>
          <w:sz w:val="24"/>
          <w:szCs w:val="24"/>
        </w:rPr>
        <w:t xml:space="preserve"> autores </w:t>
      </w:r>
      <w:r w:rsidR="009E516E">
        <w:rPr>
          <w:rFonts w:ascii="Roboto" w:hAnsi="Roboto"/>
          <w:sz w:val="24"/>
          <w:szCs w:val="24"/>
        </w:rPr>
        <w:t xml:space="preserve">extranjeros </w:t>
      </w:r>
      <w:r w:rsidRPr="00684D50">
        <w:rPr>
          <w:rFonts w:ascii="Roboto" w:hAnsi="Roboto"/>
          <w:sz w:val="24"/>
          <w:szCs w:val="24"/>
        </w:rPr>
        <w:t>es:</w:t>
      </w:r>
    </w:p>
    <w:p w14:paraId="3E50C834" w14:textId="4A6BD88E" w:rsidR="003203D6" w:rsidRPr="00684D50" w:rsidRDefault="00104945" w:rsidP="003203D6">
      <w:pPr>
        <w:pStyle w:val="Ttulo2"/>
        <w:numPr>
          <w:ilvl w:val="0"/>
          <w:numId w:val="15"/>
        </w:numPr>
        <w:spacing w:line="290" w:lineRule="exact"/>
        <w:rPr>
          <w:rFonts w:ascii="Roboto" w:hAnsi="Roboto"/>
          <w:b w:val="0"/>
          <w:bCs w:val="0"/>
          <w:sz w:val="24"/>
          <w:szCs w:val="24"/>
        </w:rPr>
      </w:pPr>
      <w:r w:rsidRPr="00684D50">
        <w:rPr>
          <w:rFonts w:ascii="Roboto" w:hAnsi="Roboto"/>
          <w:b w:val="0"/>
          <w:bCs w:val="0"/>
          <w:sz w:val="24"/>
          <w:szCs w:val="24"/>
        </w:rPr>
        <w:t>12 U$D: 1 (una) sección</w:t>
      </w:r>
    </w:p>
    <w:p w14:paraId="54ADA370" w14:textId="3DAA4F77" w:rsidR="003203D6" w:rsidRPr="00684D50" w:rsidRDefault="00104945" w:rsidP="003203D6">
      <w:pPr>
        <w:pStyle w:val="Ttulo2"/>
        <w:numPr>
          <w:ilvl w:val="0"/>
          <w:numId w:val="15"/>
        </w:numPr>
        <w:spacing w:line="290" w:lineRule="exact"/>
        <w:rPr>
          <w:rFonts w:ascii="Roboto" w:hAnsi="Roboto"/>
          <w:b w:val="0"/>
          <w:bCs w:val="0"/>
          <w:sz w:val="24"/>
          <w:szCs w:val="24"/>
        </w:rPr>
      </w:pPr>
      <w:r w:rsidRPr="00684D50">
        <w:rPr>
          <w:rFonts w:ascii="Roboto" w:hAnsi="Roboto"/>
          <w:b w:val="0"/>
          <w:bCs w:val="0"/>
          <w:sz w:val="24"/>
          <w:szCs w:val="24"/>
        </w:rPr>
        <w:t>15 U$D: 2 (dos) secciones</w:t>
      </w:r>
    </w:p>
    <w:p w14:paraId="124BAFCA" w14:textId="1D4266CE" w:rsidR="003203D6" w:rsidRPr="00684D50" w:rsidRDefault="00104945" w:rsidP="003203D6">
      <w:pPr>
        <w:pStyle w:val="Ttulo2"/>
        <w:numPr>
          <w:ilvl w:val="0"/>
          <w:numId w:val="15"/>
        </w:numPr>
        <w:spacing w:line="290" w:lineRule="exact"/>
        <w:rPr>
          <w:rFonts w:ascii="Roboto" w:hAnsi="Roboto"/>
          <w:b w:val="0"/>
          <w:bCs w:val="0"/>
          <w:sz w:val="24"/>
          <w:szCs w:val="24"/>
        </w:rPr>
      </w:pPr>
      <w:r w:rsidRPr="00684D50">
        <w:rPr>
          <w:rFonts w:ascii="Roboto" w:hAnsi="Roboto"/>
          <w:b w:val="0"/>
          <w:bCs w:val="0"/>
          <w:sz w:val="24"/>
          <w:szCs w:val="24"/>
        </w:rPr>
        <w:t>18 U$D: 3 (tres) secciones</w:t>
      </w:r>
    </w:p>
    <w:p w14:paraId="344810A3" w14:textId="0D2AEAA8" w:rsidR="003203D6" w:rsidRPr="00684D50" w:rsidRDefault="00104945" w:rsidP="003203D6">
      <w:pPr>
        <w:pStyle w:val="Ttulo2"/>
        <w:numPr>
          <w:ilvl w:val="0"/>
          <w:numId w:val="15"/>
        </w:numPr>
        <w:spacing w:line="290" w:lineRule="exact"/>
        <w:rPr>
          <w:rFonts w:ascii="Roboto" w:hAnsi="Roboto"/>
          <w:b w:val="0"/>
          <w:bCs w:val="0"/>
          <w:sz w:val="24"/>
          <w:szCs w:val="24"/>
        </w:rPr>
      </w:pPr>
      <w:r w:rsidRPr="00684D50">
        <w:rPr>
          <w:rFonts w:ascii="Roboto" w:hAnsi="Roboto"/>
          <w:b w:val="0"/>
          <w:bCs w:val="0"/>
          <w:sz w:val="24"/>
          <w:szCs w:val="24"/>
        </w:rPr>
        <w:t>21 U$D: 4 (cuatro) secciones</w:t>
      </w:r>
    </w:p>
    <w:p w14:paraId="0128DFDC" w14:textId="32B045BC" w:rsidR="00683DE7" w:rsidRPr="00684D50" w:rsidRDefault="00104945" w:rsidP="003203D6">
      <w:pPr>
        <w:pStyle w:val="Ttulo2"/>
        <w:numPr>
          <w:ilvl w:val="0"/>
          <w:numId w:val="15"/>
        </w:numPr>
        <w:spacing w:line="290" w:lineRule="exact"/>
        <w:rPr>
          <w:rFonts w:ascii="Roboto" w:hAnsi="Roboto"/>
          <w:b w:val="0"/>
          <w:bCs w:val="0"/>
          <w:sz w:val="24"/>
          <w:szCs w:val="24"/>
        </w:rPr>
      </w:pPr>
      <w:r w:rsidRPr="00684D50">
        <w:rPr>
          <w:rFonts w:ascii="Roboto" w:hAnsi="Roboto"/>
          <w:b w:val="0"/>
          <w:bCs w:val="0"/>
          <w:sz w:val="24"/>
          <w:szCs w:val="24"/>
        </w:rPr>
        <w:t>24 U$D: 5 (cinco) secciones</w:t>
      </w:r>
    </w:p>
    <w:p w14:paraId="1820B212" w14:textId="77777777" w:rsidR="00683DE7" w:rsidRPr="00684D50" w:rsidRDefault="00683DE7" w:rsidP="00683DE7">
      <w:pPr>
        <w:pStyle w:val="Prrafodelista"/>
        <w:spacing w:line="293" w:lineRule="exact"/>
        <w:ind w:left="0"/>
        <w:rPr>
          <w:sz w:val="28"/>
        </w:rPr>
      </w:pPr>
    </w:p>
    <w:p w14:paraId="395C2A64" w14:textId="44022824" w:rsidR="00031FCB" w:rsidRPr="00684D50" w:rsidRDefault="00031FCB">
      <w:pPr>
        <w:pStyle w:val="BodyText"/>
        <w:ind w:left="0"/>
      </w:pPr>
      <w:r w:rsidRPr="00684D50">
        <w:rPr>
          <w:rFonts w:ascii="Roboto" w:hAnsi="Roboto"/>
        </w:rPr>
        <w:t xml:space="preserve">La Peña Fotográfica Rosarina ofrece un descuento del 15% para inscripciones grupales (10 autores o más); consultar a </w:t>
      </w:r>
      <w:hyperlink r:id="rId12" w:history="1">
        <w:r w:rsidRPr="00684D50">
          <w:rPr>
            <w:rStyle w:val="Hipervnculo"/>
            <w:rFonts w:ascii="Roboto" w:hAnsi="Roboto"/>
          </w:rPr>
          <w:t>salonpfrosarina@gmail.com</w:t>
        </w:r>
      </w:hyperlink>
      <w:r w:rsidRPr="00684D50">
        <w:rPr>
          <w:rFonts w:ascii="Roboto" w:hAnsi="Roboto"/>
        </w:rPr>
        <w:t xml:space="preserve"> </w:t>
      </w:r>
    </w:p>
    <w:p w14:paraId="53ABB208" w14:textId="77777777" w:rsidR="00D93EFF" w:rsidRPr="00684D50" w:rsidRDefault="00D93EFF" w:rsidP="00683DE7">
      <w:pPr>
        <w:pStyle w:val="Textoindependiente"/>
        <w:spacing w:before="1"/>
        <w:ind w:left="0"/>
        <w:rPr>
          <w:rFonts w:ascii="Roboto" w:hAnsi="Roboto"/>
          <w:sz w:val="24"/>
          <w:szCs w:val="24"/>
        </w:rPr>
      </w:pPr>
    </w:p>
    <w:p w14:paraId="1FD3191B" w14:textId="2F917984" w:rsidR="00683DE7" w:rsidRPr="00684D50" w:rsidRDefault="00104945" w:rsidP="00683DE7">
      <w:pPr>
        <w:pStyle w:val="Textoindependiente"/>
        <w:spacing w:before="1"/>
        <w:ind w:left="0"/>
        <w:rPr>
          <w:rFonts w:ascii="Roboto" w:hAnsi="Roboto"/>
          <w:sz w:val="24"/>
          <w:szCs w:val="24"/>
        </w:rPr>
      </w:pPr>
      <w:r w:rsidRPr="00684D50">
        <w:rPr>
          <w:rFonts w:ascii="Roboto" w:hAnsi="Roboto"/>
          <w:sz w:val="24"/>
          <w:szCs w:val="24"/>
        </w:rPr>
        <w:t>Modalidades de pago:</w:t>
      </w:r>
    </w:p>
    <w:p w14:paraId="0076E9A5" w14:textId="524DF461" w:rsidR="00683DE7" w:rsidRPr="00684D50" w:rsidRDefault="00104945" w:rsidP="00BC6846">
      <w:pPr>
        <w:pStyle w:val="Textoindependiente"/>
        <w:spacing w:line="265" w:lineRule="exact"/>
        <w:ind w:left="0" w:firstLine="284"/>
        <w:rPr>
          <w:rFonts w:ascii="Roboto" w:hAnsi="Roboto"/>
          <w:sz w:val="24"/>
          <w:szCs w:val="24"/>
        </w:rPr>
      </w:pPr>
      <w:r w:rsidRPr="00684D50">
        <w:rPr>
          <w:rFonts w:ascii="Roboto" w:hAnsi="Roboto"/>
          <w:sz w:val="24"/>
          <w:szCs w:val="24"/>
        </w:rPr>
        <w:t>» PAYPAL (preferentemente)</w:t>
      </w:r>
    </w:p>
    <w:p w14:paraId="6CEE0155" w14:textId="7FAF5576" w:rsidR="00A95BB1" w:rsidRPr="00684D50" w:rsidRDefault="00A95BB1">
      <w:pPr>
        <w:pStyle w:val="BodyText"/>
        <w:spacing w:line="265" w:lineRule="atLeast"/>
        <w:ind w:left="0" w:firstLine="284"/>
        <w:jc w:val="both"/>
      </w:pPr>
      <w:r w:rsidRPr="00684D50">
        <w:rPr>
          <w:rFonts w:ascii="Roboto" w:hAnsi="Roboto"/>
          <w:sz w:val="24"/>
          <w:szCs w:val="24"/>
        </w:rPr>
        <w:t xml:space="preserve">» Correo electrónico para el pago: </w:t>
      </w:r>
      <w:hyperlink r:id="rId13" w:history="1">
        <w:r w:rsidRPr="00684D50">
          <w:rPr>
            <w:rStyle w:val="Hipervnculo"/>
            <w:rFonts w:ascii="Roboto" w:hAnsi="Roboto"/>
            <w:sz w:val="24"/>
            <w:szCs w:val="24"/>
          </w:rPr>
          <w:t>pfrosarina@gmail.com</w:t>
        </w:r>
      </w:hyperlink>
      <w:r w:rsidRPr="00684D50">
        <w:rPr>
          <w:rFonts w:ascii="Roboto" w:hAnsi="Roboto"/>
          <w:sz w:val="24"/>
          <w:szCs w:val="24"/>
        </w:rPr>
        <w:t xml:space="preserve"> </w:t>
      </w:r>
    </w:p>
    <w:p w14:paraId="01B60209" w14:textId="77777777" w:rsidR="00683DE7" w:rsidRPr="00684D50" w:rsidRDefault="00683DE7" w:rsidP="00683DE7">
      <w:pPr>
        <w:pStyle w:val="Textoindependiente"/>
        <w:spacing w:before="2"/>
        <w:ind w:left="0"/>
        <w:rPr>
          <w:rFonts w:ascii="Roboto" w:hAnsi="Roboto"/>
          <w:sz w:val="24"/>
          <w:szCs w:val="24"/>
        </w:rPr>
      </w:pPr>
    </w:p>
    <w:p w14:paraId="5B42F87B" w14:textId="616B8755" w:rsidR="00D21BF5" w:rsidRPr="00684D50" w:rsidRDefault="00D21BF5" w:rsidP="00D21BF5">
      <w:pPr>
        <w:pStyle w:val="Ttulo2"/>
        <w:ind w:left="0" w:firstLine="0"/>
        <w:rPr>
          <w:rFonts w:ascii="Roboto" w:hAnsi="Roboto"/>
          <w:spacing w:val="-5"/>
          <w:sz w:val="24"/>
          <w:szCs w:val="24"/>
        </w:rPr>
      </w:pPr>
      <w:r w:rsidRPr="00684D50">
        <w:rPr>
          <w:rFonts w:ascii="Roboto" w:hAnsi="Roboto"/>
          <w:sz w:val="24"/>
          <w:szCs w:val="24"/>
        </w:rPr>
        <w:t xml:space="preserve">El arancel de participación </w:t>
      </w:r>
      <w:r>
        <w:rPr>
          <w:rFonts w:ascii="Roboto" w:hAnsi="Roboto"/>
          <w:sz w:val="24"/>
          <w:szCs w:val="24"/>
        </w:rPr>
        <w:t xml:space="preserve">para autores </w:t>
      </w:r>
      <w:r>
        <w:rPr>
          <w:rFonts w:ascii="Roboto" w:hAnsi="Roboto"/>
          <w:sz w:val="24"/>
          <w:szCs w:val="24"/>
        </w:rPr>
        <w:t>nacionales (Argentina)</w:t>
      </w:r>
      <w:r>
        <w:rPr>
          <w:rFonts w:ascii="Roboto" w:hAnsi="Roboto"/>
          <w:sz w:val="24"/>
          <w:szCs w:val="24"/>
        </w:rPr>
        <w:t xml:space="preserve"> </w:t>
      </w:r>
      <w:r w:rsidRPr="00684D50">
        <w:rPr>
          <w:rFonts w:ascii="Roboto" w:hAnsi="Roboto"/>
          <w:sz w:val="24"/>
          <w:szCs w:val="24"/>
        </w:rPr>
        <w:t>es:</w:t>
      </w:r>
    </w:p>
    <w:p w14:paraId="695F492C" w14:textId="77777777" w:rsidR="0093578A" w:rsidRDefault="0093578A" w:rsidP="00683DE7">
      <w:pPr>
        <w:jc w:val="both"/>
        <w:rPr>
          <w:rFonts w:ascii="Roboto" w:hAnsi="Roboto"/>
          <w:sz w:val="24"/>
          <w:szCs w:val="24"/>
        </w:rPr>
      </w:pPr>
    </w:p>
    <w:p w14:paraId="326BA2FD" w14:textId="336026D2" w:rsidR="005F2886" w:rsidRPr="005F2886" w:rsidRDefault="005F2886" w:rsidP="005F2886">
      <w:pPr>
        <w:jc w:val="both"/>
        <w:rPr>
          <w:rFonts w:ascii="Roboto" w:hAnsi="Roboto"/>
          <w:sz w:val="24"/>
          <w:szCs w:val="24"/>
        </w:rPr>
      </w:pPr>
      <w:r w:rsidRPr="005F2886">
        <w:rPr>
          <w:rFonts w:ascii="Roboto" w:hAnsi="Roboto"/>
          <w:b/>
          <w:bCs/>
          <w:sz w:val="24"/>
          <w:szCs w:val="24"/>
        </w:rPr>
        <w:t>» $</w:t>
      </w:r>
      <w:r w:rsidR="003A55CE">
        <w:rPr>
          <w:rFonts w:ascii="Roboto" w:hAnsi="Roboto"/>
          <w:b/>
          <w:bCs/>
          <w:sz w:val="24"/>
          <w:szCs w:val="24"/>
        </w:rPr>
        <w:t>5.</w:t>
      </w:r>
      <w:r w:rsidR="008058C1">
        <w:rPr>
          <w:rFonts w:ascii="Roboto" w:hAnsi="Roboto"/>
          <w:b/>
          <w:bCs/>
          <w:sz w:val="24"/>
          <w:szCs w:val="24"/>
        </w:rPr>
        <w:t>0</w:t>
      </w:r>
      <w:r w:rsidR="003A55CE">
        <w:rPr>
          <w:rFonts w:ascii="Roboto" w:hAnsi="Roboto"/>
          <w:b/>
          <w:bCs/>
          <w:sz w:val="24"/>
          <w:szCs w:val="24"/>
        </w:rPr>
        <w:t>00</w:t>
      </w:r>
      <w:r w:rsidRPr="005F2886">
        <w:rPr>
          <w:rFonts w:ascii="Roboto" w:hAnsi="Roboto"/>
          <w:b/>
          <w:bCs/>
          <w:sz w:val="24"/>
          <w:szCs w:val="24"/>
        </w:rPr>
        <w:t xml:space="preserve"> / 1 (una) sección </w:t>
      </w:r>
    </w:p>
    <w:p w14:paraId="6658A491" w14:textId="270EB479" w:rsidR="005F2886" w:rsidRPr="005F2886" w:rsidRDefault="005F2886" w:rsidP="005F2886">
      <w:pPr>
        <w:jc w:val="both"/>
        <w:rPr>
          <w:rFonts w:ascii="Roboto" w:hAnsi="Roboto"/>
          <w:sz w:val="24"/>
          <w:szCs w:val="24"/>
        </w:rPr>
      </w:pPr>
      <w:r w:rsidRPr="005F2886">
        <w:rPr>
          <w:rFonts w:ascii="Roboto" w:hAnsi="Roboto"/>
          <w:b/>
          <w:bCs/>
          <w:sz w:val="24"/>
          <w:szCs w:val="24"/>
        </w:rPr>
        <w:t>» $</w:t>
      </w:r>
      <w:r w:rsidR="0040057D">
        <w:rPr>
          <w:rFonts w:ascii="Roboto" w:hAnsi="Roboto"/>
          <w:b/>
          <w:bCs/>
          <w:sz w:val="24"/>
          <w:szCs w:val="24"/>
        </w:rPr>
        <w:t>7</w:t>
      </w:r>
      <w:r w:rsidRPr="005F2886">
        <w:rPr>
          <w:rFonts w:ascii="Roboto" w:hAnsi="Roboto"/>
          <w:b/>
          <w:bCs/>
          <w:sz w:val="24"/>
          <w:szCs w:val="24"/>
        </w:rPr>
        <w:t>.</w:t>
      </w:r>
      <w:r w:rsidR="0038394E">
        <w:rPr>
          <w:rFonts w:ascii="Roboto" w:hAnsi="Roboto"/>
          <w:b/>
          <w:bCs/>
          <w:sz w:val="24"/>
          <w:szCs w:val="24"/>
        </w:rPr>
        <w:t>5</w:t>
      </w:r>
      <w:r w:rsidRPr="005F2886">
        <w:rPr>
          <w:rFonts w:ascii="Roboto" w:hAnsi="Roboto"/>
          <w:b/>
          <w:bCs/>
          <w:sz w:val="24"/>
          <w:szCs w:val="24"/>
        </w:rPr>
        <w:t>00 / 2 (dos) secciones </w:t>
      </w:r>
    </w:p>
    <w:p w14:paraId="71AE34A7" w14:textId="343D7EE6" w:rsidR="005F2886" w:rsidRPr="005F2886" w:rsidRDefault="005F2886" w:rsidP="005F2886">
      <w:pPr>
        <w:jc w:val="both"/>
        <w:rPr>
          <w:rFonts w:ascii="Roboto" w:hAnsi="Roboto"/>
          <w:sz w:val="24"/>
          <w:szCs w:val="24"/>
        </w:rPr>
      </w:pPr>
      <w:r w:rsidRPr="005F2886">
        <w:rPr>
          <w:rFonts w:ascii="Roboto" w:hAnsi="Roboto"/>
          <w:b/>
          <w:bCs/>
          <w:sz w:val="24"/>
          <w:szCs w:val="24"/>
        </w:rPr>
        <w:t>» $</w:t>
      </w:r>
      <w:r w:rsidR="0063019F">
        <w:rPr>
          <w:rFonts w:ascii="Roboto" w:hAnsi="Roboto"/>
          <w:b/>
          <w:bCs/>
          <w:sz w:val="24"/>
          <w:szCs w:val="24"/>
        </w:rPr>
        <w:t>1</w:t>
      </w:r>
      <w:r w:rsidR="008058C1">
        <w:rPr>
          <w:rFonts w:ascii="Roboto" w:hAnsi="Roboto"/>
          <w:b/>
          <w:bCs/>
          <w:sz w:val="24"/>
          <w:szCs w:val="24"/>
        </w:rPr>
        <w:t>0</w:t>
      </w:r>
      <w:r w:rsidRPr="005F2886">
        <w:rPr>
          <w:rFonts w:ascii="Roboto" w:hAnsi="Roboto"/>
          <w:b/>
          <w:bCs/>
          <w:sz w:val="24"/>
          <w:szCs w:val="24"/>
        </w:rPr>
        <w:t>.</w:t>
      </w:r>
      <w:r w:rsidR="008058C1">
        <w:rPr>
          <w:rFonts w:ascii="Roboto" w:hAnsi="Roboto"/>
          <w:b/>
          <w:bCs/>
          <w:sz w:val="24"/>
          <w:szCs w:val="24"/>
        </w:rPr>
        <w:t>0</w:t>
      </w:r>
      <w:r w:rsidRPr="005F2886">
        <w:rPr>
          <w:rFonts w:ascii="Roboto" w:hAnsi="Roboto"/>
          <w:b/>
          <w:bCs/>
          <w:sz w:val="24"/>
          <w:szCs w:val="24"/>
        </w:rPr>
        <w:t>00 / 3 (tres) secciones </w:t>
      </w:r>
    </w:p>
    <w:p w14:paraId="4326CCAD" w14:textId="009A9BE5" w:rsidR="005F2886" w:rsidRPr="005F2886" w:rsidRDefault="005F2886" w:rsidP="005F2886">
      <w:pPr>
        <w:jc w:val="both"/>
        <w:rPr>
          <w:rFonts w:ascii="Roboto" w:hAnsi="Roboto"/>
          <w:sz w:val="24"/>
          <w:szCs w:val="24"/>
        </w:rPr>
      </w:pPr>
      <w:r w:rsidRPr="005F2886">
        <w:rPr>
          <w:rFonts w:ascii="Roboto" w:hAnsi="Roboto"/>
          <w:b/>
          <w:bCs/>
          <w:sz w:val="24"/>
          <w:szCs w:val="24"/>
        </w:rPr>
        <w:t>» $</w:t>
      </w:r>
      <w:r w:rsidR="0063019F">
        <w:rPr>
          <w:rFonts w:ascii="Roboto" w:hAnsi="Roboto"/>
          <w:b/>
          <w:bCs/>
          <w:sz w:val="24"/>
          <w:szCs w:val="24"/>
        </w:rPr>
        <w:t>1</w:t>
      </w:r>
      <w:r w:rsidR="008058C1">
        <w:rPr>
          <w:rFonts w:ascii="Roboto" w:hAnsi="Roboto"/>
          <w:b/>
          <w:bCs/>
          <w:sz w:val="24"/>
          <w:szCs w:val="24"/>
        </w:rPr>
        <w:t>1</w:t>
      </w:r>
      <w:r w:rsidRPr="005F2886">
        <w:rPr>
          <w:rFonts w:ascii="Roboto" w:hAnsi="Roboto"/>
          <w:b/>
          <w:bCs/>
          <w:sz w:val="24"/>
          <w:szCs w:val="24"/>
        </w:rPr>
        <w:t>.</w:t>
      </w:r>
      <w:r w:rsidR="008058C1">
        <w:rPr>
          <w:rFonts w:ascii="Roboto" w:hAnsi="Roboto"/>
          <w:b/>
          <w:bCs/>
          <w:sz w:val="24"/>
          <w:szCs w:val="24"/>
        </w:rPr>
        <w:t>5</w:t>
      </w:r>
      <w:r w:rsidRPr="005F2886">
        <w:rPr>
          <w:rFonts w:ascii="Roboto" w:hAnsi="Roboto"/>
          <w:b/>
          <w:bCs/>
          <w:sz w:val="24"/>
          <w:szCs w:val="24"/>
        </w:rPr>
        <w:t>00 / 4 (cuatro) secciones </w:t>
      </w:r>
    </w:p>
    <w:p w14:paraId="4286D2CD" w14:textId="1664B169" w:rsidR="005F2886" w:rsidRPr="005F2886" w:rsidRDefault="005F2886" w:rsidP="005F2886">
      <w:pPr>
        <w:jc w:val="both"/>
        <w:rPr>
          <w:rFonts w:ascii="Roboto" w:hAnsi="Roboto"/>
          <w:sz w:val="24"/>
          <w:szCs w:val="24"/>
        </w:rPr>
      </w:pPr>
      <w:r w:rsidRPr="005F2886">
        <w:rPr>
          <w:rFonts w:ascii="Roboto" w:hAnsi="Roboto"/>
          <w:b/>
          <w:bCs/>
          <w:sz w:val="24"/>
          <w:szCs w:val="24"/>
        </w:rPr>
        <w:t>» $</w:t>
      </w:r>
      <w:r w:rsidR="00B81177">
        <w:rPr>
          <w:rFonts w:ascii="Roboto" w:hAnsi="Roboto"/>
          <w:b/>
          <w:bCs/>
          <w:sz w:val="24"/>
          <w:szCs w:val="24"/>
        </w:rPr>
        <w:t>13</w:t>
      </w:r>
      <w:r w:rsidRPr="005F2886">
        <w:rPr>
          <w:rFonts w:ascii="Roboto" w:hAnsi="Roboto"/>
          <w:b/>
          <w:bCs/>
          <w:sz w:val="24"/>
          <w:szCs w:val="24"/>
        </w:rPr>
        <w:t>.</w:t>
      </w:r>
      <w:r w:rsidR="00B05AD6">
        <w:rPr>
          <w:rFonts w:ascii="Roboto" w:hAnsi="Roboto"/>
          <w:b/>
          <w:bCs/>
          <w:sz w:val="24"/>
          <w:szCs w:val="24"/>
        </w:rPr>
        <w:t>0</w:t>
      </w:r>
      <w:r w:rsidRPr="005F2886">
        <w:rPr>
          <w:rFonts w:ascii="Roboto" w:hAnsi="Roboto"/>
          <w:b/>
          <w:bCs/>
          <w:sz w:val="24"/>
          <w:szCs w:val="24"/>
        </w:rPr>
        <w:t>00 / 5 (cinco) secciones  </w:t>
      </w:r>
    </w:p>
    <w:p w14:paraId="4951E707" w14:textId="77777777" w:rsidR="005F2886" w:rsidRPr="005F2886" w:rsidRDefault="005F2886" w:rsidP="005F2886">
      <w:pPr>
        <w:jc w:val="both"/>
        <w:rPr>
          <w:rFonts w:ascii="Roboto" w:hAnsi="Roboto"/>
          <w:sz w:val="24"/>
          <w:szCs w:val="24"/>
        </w:rPr>
      </w:pPr>
      <w:r w:rsidRPr="005F2886">
        <w:rPr>
          <w:rFonts w:ascii="Roboto" w:hAnsi="Roboto"/>
          <w:sz w:val="24"/>
          <w:szCs w:val="24"/>
        </w:rPr>
        <w:t> </w:t>
      </w:r>
    </w:p>
    <w:p w14:paraId="6618C83D" w14:textId="77777777" w:rsidR="005F2886" w:rsidRPr="005F2886" w:rsidRDefault="005F2886" w:rsidP="005F2886">
      <w:pPr>
        <w:jc w:val="both"/>
        <w:rPr>
          <w:rFonts w:ascii="Roboto" w:hAnsi="Roboto"/>
          <w:sz w:val="24"/>
          <w:szCs w:val="24"/>
        </w:rPr>
      </w:pPr>
      <w:r w:rsidRPr="005F2886">
        <w:rPr>
          <w:rFonts w:ascii="Roboto" w:hAnsi="Roboto"/>
          <w:sz w:val="24"/>
          <w:szCs w:val="24"/>
        </w:rPr>
        <w:t xml:space="preserve">La Peña Fotográfica Rosarina ofrece un 15% de descuento para las inscripciones de grupos (10 o más autores) consultar </w:t>
      </w:r>
      <w:hyperlink r:id="rId14" w:tgtFrame="_self" w:history="1">
        <w:r w:rsidRPr="005F2886">
          <w:rPr>
            <w:rStyle w:val="Hipervnculo"/>
            <w:rFonts w:ascii="Roboto" w:hAnsi="Roboto"/>
            <w:sz w:val="24"/>
            <w:szCs w:val="24"/>
          </w:rPr>
          <w:t>pfrosarina@gmail.com</w:t>
        </w:r>
      </w:hyperlink>
    </w:p>
    <w:p w14:paraId="5FC6BE0D" w14:textId="77777777" w:rsidR="005F2886" w:rsidRPr="005F2886" w:rsidRDefault="005F2886" w:rsidP="005F2886">
      <w:pPr>
        <w:jc w:val="both"/>
        <w:rPr>
          <w:rFonts w:ascii="Roboto" w:hAnsi="Roboto"/>
          <w:sz w:val="24"/>
          <w:szCs w:val="24"/>
        </w:rPr>
      </w:pPr>
      <w:r w:rsidRPr="005F2886">
        <w:rPr>
          <w:rFonts w:ascii="Roboto" w:hAnsi="Roboto"/>
          <w:sz w:val="24"/>
          <w:szCs w:val="24"/>
        </w:rPr>
        <w:t> </w:t>
      </w:r>
    </w:p>
    <w:p w14:paraId="6675D628" w14:textId="120178A3" w:rsidR="005F2886" w:rsidRPr="005F2886" w:rsidRDefault="005F2886" w:rsidP="005F2886">
      <w:pPr>
        <w:jc w:val="both"/>
        <w:rPr>
          <w:rFonts w:ascii="Roboto" w:hAnsi="Roboto"/>
          <w:sz w:val="24"/>
          <w:szCs w:val="24"/>
        </w:rPr>
      </w:pPr>
      <w:r w:rsidRPr="005F2886">
        <w:rPr>
          <w:rFonts w:ascii="Roboto" w:hAnsi="Roboto"/>
          <w:b/>
          <w:bCs/>
          <w:sz w:val="24"/>
          <w:szCs w:val="24"/>
        </w:rPr>
        <w:t>Formas de pago</w:t>
      </w:r>
      <w:r w:rsidR="006C7C6E">
        <w:rPr>
          <w:rFonts w:ascii="Roboto" w:hAnsi="Roboto"/>
          <w:b/>
          <w:bCs/>
          <w:sz w:val="24"/>
          <w:szCs w:val="24"/>
        </w:rPr>
        <w:t xml:space="preserve"> para autores </w:t>
      </w:r>
      <w:r w:rsidR="007635C7">
        <w:rPr>
          <w:rFonts w:ascii="Roboto" w:hAnsi="Roboto"/>
          <w:b/>
          <w:bCs/>
          <w:sz w:val="24"/>
          <w:szCs w:val="24"/>
        </w:rPr>
        <w:t>nacionales (Argentina) es</w:t>
      </w:r>
      <w:r w:rsidRPr="005F2886">
        <w:rPr>
          <w:rFonts w:ascii="Roboto" w:hAnsi="Roboto"/>
          <w:b/>
          <w:bCs/>
          <w:sz w:val="24"/>
          <w:szCs w:val="24"/>
        </w:rPr>
        <w:t>:</w:t>
      </w:r>
    </w:p>
    <w:p w14:paraId="51A5A9C7" w14:textId="77777777" w:rsidR="005F2886" w:rsidRPr="005F2886" w:rsidRDefault="005F2886" w:rsidP="005F2886">
      <w:pPr>
        <w:jc w:val="both"/>
        <w:rPr>
          <w:rFonts w:ascii="Roboto" w:hAnsi="Roboto"/>
          <w:sz w:val="24"/>
          <w:szCs w:val="24"/>
        </w:rPr>
      </w:pPr>
      <w:r w:rsidRPr="005F2886">
        <w:rPr>
          <w:rFonts w:ascii="Roboto" w:hAnsi="Roboto"/>
          <w:b/>
          <w:bCs/>
          <w:sz w:val="24"/>
          <w:szCs w:val="24"/>
        </w:rPr>
        <w:t>Depósito en cuenta o transferencia bancaria</w:t>
      </w:r>
    </w:p>
    <w:p w14:paraId="5B6F0AB0" w14:textId="77777777" w:rsidR="005F2886" w:rsidRPr="005F2886" w:rsidRDefault="005F2886" w:rsidP="005F2886">
      <w:pPr>
        <w:jc w:val="both"/>
        <w:rPr>
          <w:rFonts w:ascii="Roboto" w:hAnsi="Roboto"/>
          <w:sz w:val="24"/>
          <w:szCs w:val="24"/>
        </w:rPr>
      </w:pPr>
      <w:r w:rsidRPr="005F2886">
        <w:rPr>
          <w:rFonts w:ascii="Roboto" w:hAnsi="Roboto"/>
          <w:b/>
          <w:bCs/>
          <w:sz w:val="24"/>
          <w:szCs w:val="24"/>
        </w:rPr>
        <w:t>Banco: MACRO</w:t>
      </w:r>
    </w:p>
    <w:p w14:paraId="4DF9E225" w14:textId="77777777" w:rsidR="005F2886" w:rsidRPr="005F2886" w:rsidRDefault="005F2886" w:rsidP="005F2886">
      <w:pPr>
        <w:jc w:val="both"/>
        <w:rPr>
          <w:rFonts w:ascii="Roboto" w:hAnsi="Roboto"/>
          <w:sz w:val="24"/>
          <w:szCs w:val="24"/>
        </w:rPr>
      </w:pPr>
      <w:r w:rsidRPr="005F2886">
        <w:rPr>
          <w:rFonts w:ascii="Roboto" w:hAnsi="Roboto"/>
          <w:b/>
          <w:bCs/>
          <w:sz w:val="24"/>
          <w:szCs w:val="24"/>
        </w:rPr>
        <w:t>Cuenta Corriente en Pesos: 372009407686712</w:t>
      </w:r>
    </w:p>
    <w:p w14:paraId="066587FA" w14:textId="77777777" w:rsidR="005F2886" w:rsidRPr="005F2886" w:rsidRDefault="005F2886" w:rsidP="005F2886">
      <w:pPr>
        <w:jc w:val="both"/>
        <w:rPr>
          <w:rFonts w:ascii="Roboto" w:hAnsi="Roboto"/>
          <w:sz w:val="24"/>
          <w:szCs w:val="24"/>
        </w:rPr>
      </w:pPr>
      <w:r w:rsidRPr="005F2886">
        <w:rPr>
          <w:rFonts w:ascii="Roboto" w:hAnsi="Roboto"/>
          <w:b/>
          <w:bCs/>
          <w:sz w:val="24"/>
          <w:szCs w:val="24"/>
        </w:rPr>
        <w:t>CBU: 2850720230094076867121 </w:t>
      </w:r>
    </w:p>
    <w:p w14:paraId="001E2FD5" w14:textId="77777777" w:rsidR="005F2886" w:rsidRPr="005F2886" w:rsidRDefault="005F2886" w:rsidP="005F2886">
      <w:pPr>
        <w:jc w:val="both"/>
        <w:rPr>
          <w:rFonts w:ascii="Roboto" w:hAnsi="Roboto"/>
          <w:sz w:val="24"/>
          <w:szCs w:val="24"/>
        </w:rPr>
      </w:pPr>
      <w:r w:rsidRPr="005F2886">
        <w:rPr>
          <w:rFonts w:ascii="Roboto" w:hAnsi="Roboto"/>
          <w:b/>
          <w:bCs/>
          <w:sz w:val="24"/>
          <w:szCs w:val="24"/>
        </w:rPr>
        <w:t>ALIAS: PENIA.FOTO.ROSARINA</w:t>
      </w:r>
    </w:p>
    <w:p w14:paraId="211D9FB9" w14:textId="77777777" w:rsidR="005F2886" w:rsidRPr="005F2886" w:rsidRDefault="005F2886" w:rsidP="005F2886">
      <w:pPr>
        <w:jc w:val="both"/>
        <w:rPr>
          <w:rFonts w:ascii="Roboto" w:hAnsi="Roboto"/>
          <w:sz w:val="24"/>
          <w:szCs w:val="24"/>
        </w:rPr>
      </w:pPr>
      <w:r w:rsidRPr="005F2886">
        <w:rPr>
          <w:rFonts w:ascii="Roboto" w:hAnsi="Roboto"/>
          <w:b/>
          <w:bCs/>
          <w:sz w:val="24"/>
          <w:szCs w:val="24"/>
        </w:rPr>
        <w:t>CUIT: 30710933029 </w:t>
      </w:r>
    </w:p>
    <w:p w14:paraId="0F0F5BD7" w14:textId="77777777" w:rsidR="00D21BF5" w:rsidRDefault="00D21BF5" w:rsidP="00683DE7">
      <w:pPr>
        <w:jc w:val="both"/>
        <w:rPr>
          <w:rFonts w:ascii="Roboto" w:hAnsi="Roboto"/>
          <w:sz w:val="24"/>
          <w:szCs w:val="24"/>
        </w:rPr>
      </w:pPr>
    </w:p>
    <w:p w14:paraId="6055E736" w14:textId="77777777" w:rsidR="0093578A" w:rsidRDefault="0093578A" w:rsidP="00683DE7">
      <w:pPr>
        <w:jc w:val="both"/>
        <w:rPr>
          <w:rFonts w:ascii="Roboto" w:hAnsi="Roboto"/>
          <w:sz w:val="24"/>
          <w:szCs w:val="24"/>
        </w:rPr>
      </w:pPr>
    </w:p>
    <w:p w14:paraId="3E78BE5B" w14:textId="0E944672" w:rsidR="00683DE7" w:rsidRPr="00684D50" w:rsidRDefault="00104945" w:rsidP="00683DE7">
      <w:pPr>
        <w:jc w:val="both"/>
        <w:rPr>
          <w:rFonts w:ascii="Roboto" w:hAnsi="Roboto"/>
          <w:b/>
          <w:sz w:val="24"/>
          <w:szCs w:val="24"/>
        </w:rPr>
      </w:pPr>
      <w:r w:rsidRPr="00684D50">
        <w:rPr>
          <w:rFonts w:ascii="Roboto" w:hAnsi="Roboto"/>
          <w:sz w:val="24"/>
          <w:szCs w:val="24"/>
        </w:rPr>
        <w:t>Envíe el arancel antes de la fecha de cierre (5 de noviembre de 2026)</w:t>
      </w:r>
    </w:p>
    <w:p w14:paraId="392B6D8C" w14:textId="793515CD" w:rsidR="00683DE7" w:rsidRPr="00684D50" w:rsidRDefault="00104945" w:rsidP="00683DE7">
      <w:pPr>
        <w:pStyle w:val="Textoindependiente"/>
        <w:ind w:left="0"/>
        <w:rPr>
          <w:rFonts w:ascii="Roboto" w:hAnsi="Roboto"/>
          <w:spacing w:val="-2"/>
          <w:sz w:val="24"/>
          <w:szCs w:val="24"/>
        </w:rPr>
      </w:pPr>
      <w:r w:rsidRPr="00684D50">
        <w:rPr>
          <w:rFonts w:ascii="Roboto" w:hAnsi="Roboto"/>
          <w:sz w:val="24"/>
          <w:szCs w:val="24"/>
        </w:rPr>
        <w:t>Las obras de los autores que no abonen el arancel de participación no serán tomadas en consideración.</w:t>
      </w:r>
    </w:p>
    <w:p w14:paraId="09F360FB" w14:textId="77777777" w:rsidR="00AD44D9" w:rsidRPr="00684D50" w:rsidRDefault="00AD44D9" w:rsidP="00AA3A7A">
      <w:pPr>
        <w:pStyle w:val="Ttulo2"/>
        <w:spacing w:before="1"/>
        <w:ind w:left="0" w:firstLine="0"/>
        <w:rPr>
          <w:rFonts w:ascii="Roboto" w:hAnsi="Roboto"/>
          <w:sz w:val="24"/>
          <w:szCs w:val="24"/>
        </w:rPr>
      </w:pPr>
    </w:p>
    <w:p w14:paraId="6D25878A" w14:textId="7EF7030A" w:rsidR="00AD44D9" w:rsidRPr="00684D50" w:rsidRDefault="00104945" w:rsidP="00AD44D9">
      <w:pPr>
        <w:pStyle w:val="Ttulo2"/>
        <w:numPr>
          <w:ilvl w:val="0"/>
          <w:numId w:val="13"/>
        </w:numPr>
        <w:spacing w:before="1"/>
        <w:rPr>
          <w:rFonts w:ascii="Roboto" w:hAnsi="Roboto"/>
          <w:sz w:val="24"/>
          <w:szCs w:val="24"/>
        </w:rPr>
      </w:pPr>
      <w:r w:rsidRPr="00684D50">
        <w:rPr>
          <w:rFonts w:ascii="Roboto" w:hAnsi="Roboto"/>
          <w:sz w:val="24"/>
          <w:szCs w:val="24"/>
        </w:rPr>
        <w:t>CRONOGRAMA DE LA EXPOSICIÓN:</w:t>
      </w:r>
    </w:p>
    <w:p w14:paraId="59958ADF" w14:textId="5D1DA7F9" w:rsidR="00AD44D9" w:rsidRPr="00684D50" w:rsidRDefault="00104945" w:rsidP="00EF4D94">
      <w:pPr>
        <w:pStyle w:val="Ttulo2"/>
        <w:numPr>
          <w:ilvl w:val="0"/>
          <w:numId w:val="16"/>
        </w:numPr>
        <w:spacing w:before="1"/>
        <w:jc w:val="both"/>
        <w:rPr>
          <w:rFonts w:ascii="Roboto" w:hAnsi="Roboto"/>
          <w:sz w:val="24"/>
          <w:szCs w:val="24"/>
        </w:rPr>
      </w:pPr>
      <w:r w:rsidRPr="00684D50">
        <w:rPr>
          <w:rFonts w:ascii="Roboto" w:hAnsi="Roboto"/>
          <w:sz w:val="24"/>
          <w:szCs w:val="24"/>
        </w:rPr>
        <w:t>Fecha de cierre: 5 de noviembre de 2026</w:t>
      </w:r>
    </w:p>
    <w:p w14:paraId="65C10841" w14:textId="09992558" w:rsidR="00AD44D9" w:rsidRPr="00684D50" w:rsidRDefault="00104945" w:rsidP="00F80EEA">
      <w:pPr>
        <w:pStyle w:val="Ttulo2"/>
        <w:numPr>
          <w:ilvl w:val="0"/>
          <w:numId w:val="16"/>
        </w:numPr>
        <w:spacing w:before="1"/>
        <w:jc w:val="both"/>
        <w:rPr>
          <w:rFonts w:ascii="Roboto" w:hAnsi="Roboto"/>
          <w:b w:val="0"/>
          <w:bCs w:val="0"/>
          <w:sz w:val="24"/>
          <w:szCs w:val="24"/>
        </w:rPr>
      </w:pPr>
      <w:r w:rsidRPr="00684D50">
        <w:rPr>
          <w:rFonts w:ascii="Roboto" w:hAnsi="Roboto"/>
          <w:sz w:val="24"/>
          <w:szCs w:val="24"/>
        </w:rPr>
        <w:t>Finalización de todo el juzgamiento: 14 de noviembre de 2026</w:t>
      </w:r>
    </w:p>
    <w:p w14:paraId="074CE243" w14:textId="7F4AD0A5" w:rsidR="00AD44D9" w:rsidRPr="00684D50" w:rsidRDefault="00104945" w:rsidP="00896864">
      <w:pPr>
        <w:pStyle w:val="Ttulo2"/>
        <w:numPr>
          <w:ilvl w:val="0"/>
          <w:numId w:val="16"/>
        </w:numPr>
        <w:spacing w:before="1"/>
        <w:jc w:val="both"/>
        <w:rPr>
          <w:rFonts w:ascii="Roboto" w:hAnsi="Roboto"/>
          <w:b w:val="0"/>
          <w:bCs w:val="0"/>
          <w:spacing w:val="-4"/>
          <w:sz w:val="24"/>
          <w:szCs w:val="24"/>
        </w:rPr>
      </w:pPr>
      <w:r w:rsidRPr="00684D50">
        <w:rPr>
          <w:rFonts w:ascii="Roboto" w:hAnsi="Roboto"/>
          <w:sz w:val="24"/>
          <w:szCs w:val="24"/>
        </w:rPr>
        <w:t>Envío de notificaciones: 21 de diciembre de 2026</w:t>
      </w:r>
    </w:p>
    <w:p w14:paraId="5B3AEF2D" w14:textId="6C6E7941" w:rsidR="00AD44D9" w:rsidRPr="00684D50" w:rsidRDefault="00104945" w:rsidP="005D10D0">
      <w:pPr>
        <w:pStyle w:val="Ttulo2"/>
        <w:numPr>
          <w:ilvl w:val="0"/>
          <w:numId w:val="16"/>
        </w:numPr>
        <w:spacing w:before="1"/>
        <w:jc w:val="both"/>
        <w:rPr>
          <w:rFonts w:ascii="Roboto" w:hAnsi="Roboto"/>
          <w:b w:val="0"/>
          <w:bCs w:val="0"/>
          <w:sz w:val="24"/>
          <w:szCs w:val="24"/>
        </w:rPr>
      </w:pPr>
      <w:r w:rsidRPr="00684D50">
        <w:rPr>
          <w:rFonts w:ascii="Roboto" w:hAnsi="Roboto"/>
          <w:sz w:val="24"/>
          <w:szCs w:val="24"/>
        </w:rPr>
        <w:t>Envío de premios por correo: 28 de enero de 2027</w:t>
      </w:r>
    </w:p>
    <w:p w14:paraId="212E4AF4" w14:textId="4B3E514B" w:rsidR="00AD44D9" w:rsidRPr="00684D50" w:rsidRDefault="00104945" w:rsidP="005905C3">
      <w:pPr>
        <w:pStyle w:val="Ttulo2"/>
        <w:numPr>
          <w:ilvl w:val="0"/>
          <w:numId w:val="16"/>
        </w:numPr>
        <w:spacing w:before="1"/>
        <w:jc w:val="both"/>
        <w:rPr>
          <w:rFonts w:ascii="Roboto" w:hAnsi="Roboto"/>
          <w:spacing w:val="-4"/>
          <w:sz w:val="24"/>
          <w:szCs w:val="24"/>
        </w:rPr>
      </w:pPr>
      <w:r w:rsidRPr="00684D50">
        <w:rPr>
          <w:rFonts w:ascii="Roboto" w:hAnsi="Roboto"/>
          <w:sz w:val="24"/>
          <w:szCs w:val="24"/>
        </w:rPr>
        <w:t>Publicación de la galería en línea: 28 de enero de 2027</w:t>
      </w:r>
    </w:p>
    <w:p w14:paraId="2C354FFC" w14:textId="0BFAA5E6" w:rsidR="00AD44D9" w:rsidRPr="00684D50" w:rsidRDefault="00104945" w:rsidP="00EB258D">
      <w:pPr>
        <w:pStyle w:val="Ttulo2"/>
        <w:numPr>
          <w:ilvl w:val="0"/>
          <w:numId w:val="16"/>
        </w:numPr>
        <w:spacing w:before="1"/>
        <w:jc w:val="both"/>
        <w:rPr>
          <w:rFonts w:ascii="Roboto" w:hAnsi="Roboto"/>
          <w:sz w:val="24"/>
          <w:szCs w:val="24"/>
        </w:rPr>
      </w:pPr>
      <w:r w:rsidRPr="00684D50">
        <w:rPr>
          <w:rFonts w:ascii="Roboto" w:hAnsi="Roboto"/>
          <w:sz w:val="24"/>
          <w:szCs w:val="24"/>
        </w:rPr>
        <w:t>Publicación del catálogo: 28 de enero de 2027</w:t>
      </w:r>
    </w:p>
    <w:p w14:paraId="5A711755" w14:textId="0B68827C" w:rsidR="002071C1" w:rsidRPr="00684D50" w:rsidRDefault="00104945" w:rsidP="00EB258D">
      <w:pPr>
        <w:pStyle w:val="Ttulo2"/>
        <w:numPr>
          <w:ilvl w:val="0"/>
          <w:numId w:val="16"/>
        </w:numPr>
        <w:spacing w:before="1"/>
        <w:jc w:val="both"/>
        <w:rPr>
          <w:rFonts w:ascii="Roboto" w:hAnsi="Roboto"/>
          <w:b w:val="0"/>
          <w:bCs w:val="0"/>
          <w:sz w:val="24"/>
          <w:szCs w:val="24"/>
        </w:rPr>
      </w:pPr>
      <w:r w:rsidRPr="00684D50">
        <w:rPr>
          <w:rFonts w:ascii="Roboto" w:hAnsi="Roboto"/>
          <w:sz w:val="24"/>
          <w:szCs w:val="24"/>
        </w:rPr>
        <w:t>Fechas de la exposición: marzo de 2027 (lugar a confirmar)</w:t>
      </w:r>
    </w:p>
    <w:p w14:paraId="68FC9755" w14:textId="77777777" w:rsidR="002071C1" w:rsidRPr="00684D50" w:rsidRDefault="002071C1" w:rsidP="002071C1">
      <w:pPr>
        <w:jc w:val="both"/>
        <w:rPr>
          <w:rFonts w:ascii="Roboto" w:hAnsi="Roboto"/>
          <w:sz w:val="24"/>
          <w:szCs w:val="24"/>
        </w:rPr>
      </w:pPr>
    </w:p>
    <w:p w14:paraId="5F9B621A" w14:textId="36D12DDC" w:rsidR="00AA3A7A" w:rsidRPr="00684D50" w:rsidRDefault="00104945" w:rsidP="00AD1714">
      <w:pPr>
        <w:pStyle w:val="Prrafodelista"/>
        <w:numPr>
          <w:ilvl w:val="0"/>
          <w:numId w:val="13"/>
        </w:numPr>
        <w:jc w:val="both"/>
        <w:rPr>
          <w:rFonts w:ascii="Roboto" w:hAnsi="Roboto"/>
          <w:b/>
          <w:bCs/>
          <w:sz w:val="24"/>
          <w:szCs w:val="24"/>
        </w:rPr>
      </w:pPr>
      <w:r w:rsidRPr="00684D50">
        <w:rPr>
          <w:rFonts w:ascii="Roboto" w:hAnsi="Roboto"/>
          <w:b/>
          <w:bCs/>
          <w:sz w:val="24"/>
          <w:szCs w:val="24"/>
        </w:rPr>
        <w:t xml:space="preserve">JURADO </w:t>
      </w:r>
    </w:p>
    <w:p w14:paraId="33B798E9" w14:textId="77777777" w:rsidR="003242D2" w:rsidRPr="00684D50" w:rsidRDefault="003242D2" w:rsidP="003242D2">
      <w:pPr>
        <w:jc w:val="both"/>
        <w:rPr>
          <w:rFonts w:ascii="Roboto" w:hAnsi="Roboto"/>
          <w:b/>
          <w:bCs/>
          <w:sz w:val="24"/>
          <w:szCs w:val="24"/>
        </w:rPr>
      </w:pPr>
    </w:p>
    <w:p w14:paraId="7D0C0057" w14:textId="406E3DC2" w:rsidR="003242D2" w:rsidRPr="00684D50" w:rsidRDefault="00104945" w:rsidP="003242D2">
      <w:pPr>
        <w:jc w:val="both"/>
        <w:rPr>
          <w:rFonts w:ascii="Roboto" w:hAnsi="Roboto"/>
          <w:b/>
          <w:bCs/>
          <w:sz w:val="24"/>
          <w:szCs w:val="24"/>
        </w:rPr>
      </w:pPr>
      <w:r w:rsidRPr="00684D50">
        <w:rPr>
          <w:rFonts w:ascii="Roboto" w:hAnsi="Roboto"/>
          <w:b/>
          <w:bCs/>
          <w:sz w:val="24"/>
          <w:szCs w:val="24"/>
        </w:rPr>
        <w:t>A.</w:t>
      </w:r>
      <w:r w:rsidR="00FB12EE" w:rsidRPr="00684D50">
        <w:rPr>
          <w:rFonts w:ascii="Roboto" w:hAnsi="Roboto"/>
          <w:b/>
          <w:bCs/>
          <w:sz w:val="24"/>
          <w:szCs w:val="24"/>
        </w:rPr>
        <w:tab/>
      </w:r>
      <w:r w:rsidRPr="00684D50">
        <w:rPr>
          <w:rFonts w:ascii="Roboto" w:hAnsi="Roboto"/>
          <w:b/>
          <w:bCs/>
          <w:sz w:val="24"/>
          <w:szCs w:val="24"/>
        </w:rPr>
        <w:t>LIBRE COLOR (Pictórica y/o Creativa)</w:t>
      </w:r>
    </w:p>
    <w:p w14:paraId="50760802" w14:textId="2B5F1419" w:rsidR="003242D2" w:rsidRPr="00684D50" w:rsidRDefault="003242D2" w:rsidP="003242D2">
      <w:pPr>
        <w:jc w:val="both"/>
        <w:rPr>
          <w:rFonts w:ascii="Roboto" w:hAnsi="Roboto"/>
          <w:sz w:val="24"/>
          <w:szCs w:val="24"/>
        </w:rPr>
      </w:pPr>
      <w:r w:rsidRPr="00684D50">
        <w:rPr>
          <w:rFonts w:ascii="Roboto" w:hAnsi="Roboto"/>
          <w:sz w:val="24"/>
          <w:szCs w:val="24"/>
        </w:rPr>
        <w:t>- Jorge Tirabasso EFAF bronce (Argentina)</w:t>
      </w:r>
    </w:p>
    <w:p w14:paraId="5B1E1F0C" w14:textId="77777777" w:rsidR="003242D2" w:rsidRPr="00684D50" w:rsidRDefault="003242D2" w:rsidP="003242D2">
      <w:pPr>
        <w:jc w:val="both"/>
        <w:rPr>
          <w:rFonts w:ascii="Roboto" w:hAnsi="Roboto"/>
          <w:sz w:val="24"/>
          <w:szCs w:val="24"/>
        </w:rPr>
      </w:pPr>
      <w:r w:rsidRPr="00684D50">
        <w:rPr>
          <w:rFonts w:ascii="Roboto" w:hAnsi="Roboto"/>
          <w:sz w:val="24"/>
          <w:szCs w:val="24"/>
        </w:rPr>
        <w:t>- Carlos Gandara, EAFB (Brasil)</w:t>
      </w:r>
    </w:p>
    <w:p w14:paraId="2D9A05E6" w14:textId="77777777" w:rsidR="003242D2" w:rsidRPr="00684D50" w:rsidRDefault="003242D2" w:rsidP="003242D2">
      <w:pPr>
        <w:jc w:val="both"/>
        <w:rPr>
          <w:rFonts w:ascii="Roboto" w:hAnsi="Roboto"/>
          <w:sz w:val="24"/>
          <w:szCs w:val="24"/>
        </w:rPr>
      </w:pPr>
      <w:r w:rsidRPr="00684D50">
        <w:rPr>
          <w:rFonts w:ascii="Roboto" w:hAnsi="Roboto"/>
          <w:sz w:val="24"/>
          <w:szCs w:val="24"/>
        </w:rPr>
        <w:t>- Loreto Gómez Dodman AFIAP, QPSA, GPU CR1, MFCHF GPU Aphrodite GM.APS E.NPS (Chile)</w:t>
      </w:r>
    </w:p>
    <w:p w14:paraId="08E109AC" w14:textId="77777777" w:rsidR="003242D2" w:rsidRPr="00684D50" w:rsidRDefault="003242D2" w:rsidP="003242D2">
      <w:pPr>
        <w:jc w:val="both"/>
        <w:rPr>
          <w:rFonts w:ascii="Roboto" w:hAnsi="Roboto"/>
          <w:b/>
          <w:bCs/>
          <w:sz w:val="24"/>
          <w:szCs w:val="24"/>
        </w:rPr>
      </w:pPr>
    </w:p>
    <w:p w14:paraId="3C3CB90B" w14:textId="5CF32DC7" w:rsidR="003242D2" w:rsidRPr="00684D50" w:rsidRDefault="00104945" w:rsidP="003242D2">
      <w:pPr>
        <w:jc w:val="both"/>
        <w:rPr>
          <w:rFonts w:ascii="Roboto" w:hAnsi="Roboto"/>
          <w:b/>
          <w:bCs/>
          <w:sz w:val="24"/>
          <w:szCs w:val="24"/>
        </w:rPr>
      </w:pPr>
      <w:r w:rsidRPr="00684D50">
        <w:rPr>
          <w:rFonts w:ascii="Roboto" w:hAnsi="Roboto"/>
          <w:b/>
          <w:bCs/>
          <w:sz w:val="24"/>
          <w:szCs w:val="24"/>
        </w:rPr>
        <w:t>B.</w:t>
      </w:r>
      <w:r w:rsidR="00FB12EE" w:rsidRPr="00684D50">
        <w:rPr>
          <w:rFonts w:ascii="Roboto" w:hAnsi="Roboto"/>
          <w:b/>
          <w:bCs/>
          <w:sz w:val="24"/>
          <w:szCs w:val="24"/>
        </w:rPr>
        <w:tab/>
      </w:r>
      <w:r w:rsidRPr="00684D50">
        <w:rPr>
          <w:rFonts w:ascii="Roboto" w:hAnsi="Roboto"/>
          <w:b/>
          <w:bCs/>
          <w:sz w:val="24"/>
          <w:szCs w:val="24"/>
        </w:rPr>
        <w:t xml:space="preserve">LIBRE MONOCROMO (Pictórica y/o Creativa) </w:t>
      </w:r>
    </w:p>
    <w:p w14:paraId="00939F43" w14:textId="5E092611" w:rsidR="003242D2" w:rsidRPr="00684D50" w:rsidRDefault="003242D2" w:rsidP="003242D2">
      <w:pPr>
        <w:jc w:val="both"/>
        <w:rPr>
          <w:rFonts w:ascii="Roboto" w:hAnsi="Roboto"/>
          <w:sz w:val="24"/>
          <w:szCs w:val="24"/>
        </w:rPr>
      </w:pPr>
      <w:r w:rsidRPr="00684D50">
        <w:rPr>
          <w:rFonts w:ascii="Roboto" w:hAnsi="Roboto"/>
          <w:sz w:val="24"/>
          <w:szCs w:val="24"/>
        </w:rPr>
        <w:t>- Santos moreno EFIAP, ESFIAP, QPSA, ERISF, MCEF/o, MFCF3*, MFLF/o, F5*CEF, RGMS GNG, GOLD JURY CEF, GOLD JURY FCF, GOLD JURY FLF (España)</w:t>
      </w:r>
    </w:p>
    <w:p w14:paraId="3A516CA9" w14:textId="77777777" w:rsidR="003242D2" w:rsidRPr="00684D50" w:rsidRDefault="003242D2" w:rsidP="003242D2">
      <w:pPr>
        <w:jc w:val="both"/>
        <w:rPr>
          <w:rFonts w:ascii="Roboto" w:hAnsi="Roboto"/>
          <w:sz w:val="24"/>
          <w:szCs w:val="24"/>
        </w:rPr>
      </w:pPr>
      <w:r w:rsidRPr="00684D50">
        <w:rPr>
          <w:rFonts w:ascii="Roboto" w:hAnsi="Roboto"/>
          <w:sz w:val="24"/>
          <w:szCs w:val="24"/>
        </w:rPr>
        <w:t xml:space="preserve">- Carlos Gandara, EAFB (Brasil) </w:t>
      </w:r>
    </w:p>
    <w:p w14:paraId="60C26663" w14:textId="7992CB29" w:rsidR="003242D2" w:rsidRPr="00684D50" w:rsidRDefault="003242D2" w:rsidP="003242D2">
      <w:pPr>
        <w:jc w:val="both"/>
        <w:rPr>
          <w:rFonts w:ascii="Roboto" w:hAnsi="Roboto"/>
          <w:sz w:val="24"/>
          <w:szCs w:val="24"/>
        </w:rPr>
      </w:pPr>
      <w:r w:rsidRPr="00684D50">
        <w:rPr>
          <w:rFonts w:ascii="Roboto" w:hAnsi="Roboto"/>
          <w:sz w:val="24"/>
          <w:szCs w:val="24"/>
        </w:rPr>
        <w:t>- Elisabeth Gesualdo SFAF (Argentina)</w:t>
      </w:r>
    </w:p>
    <w:p w14:paraId="1CDEC4D9" w14:textId="77777777" w:rsidR="003242D2" w:rsidRPr="00684D50" w:rsidRDefault="003242D2" w:rsidP="003242D2">
      <w:pPr>
        <w:jc w:val="both"/>
        <w:rPr>
          <w:rFonts w:ascii="Roboto" w:hAnsi="Roboto"/>
          <w:b/>
          <w:bCs/>
          <w:sz w:val="24"/>
          <w:szCs w:val="24"/>
        </w:rPr>
      </w:pPr>
    </w:p>
    <w:p w14:paraId="29328D5A" w14:textId="722C962A" w:rsidR="003242D2" w:rsidRPr="00684D50" w:rsidRDefault="00104945" w:rsidP="003242D2">
      <w:pPr>
        <w:jc w:val="both"/>
        <w:rPr>
          <w:rFonts w:ascii="Roboto" w:hAnsi="Roboto"/>
          <w:b/>
          <w:bCs/>
          <w:sz w:val="24"/>
          <w:szCs w:val="24"/>
        </w:rPr>
      </w:pPr>
      <w:r w:rsidRPr="00684D50">
        <w:rPr>
          <w:rFonts w:ascii="Roboto" w:hAnsi="Roboto"/>
          <w:b/>
          <w:bCs/>
          <w:sz w:val="24"/>
          <w:szCs w:val="24"/>
        </w:rPr>
        <w:t>C.</w:t>
      </w:r>
      <w:r w:rsidR="00FB12EE" w:rsidRPr="00684D50">
        <w:rPr>
          <w:rFonts w:ascii="Roboto" w:hAnsi="Roboto"/>
          <w:b/>
          <w:bCs/>
          <w:sz w:val="24"/>
          <w:szCs w:val="24"/>
        </w:rPr>
        <w:tab/>
      </w:r>
      <w:r w:rsidRPr="00684D50">
        <w:rPr>
          <w:rFonts w:ascii="Roboto" w:hAnsi="Roboto"/>
          <w:b/>
          <w:bCs/>
          <w:sz w:val="24"/>
          <w:szCs w:val="24"/>
        </w:rPr>
        <w:t xml:space="preserve">EL MUNDO EN FOCO (Color/Monocromo) </w:t>
      </w:r>
    </w:p>
    <w:p w14:paraId="13658B57" w14:textId="77777777" w:rsidR="003242D2" w:rsidRPr="00684D50" w:rsidRDefault="003242D2" w:rsidP="003242D2">
      <w:pPr>
        <w:jc w:val="both"/>
        <w:rPr>
          <w:rFonts w:ascii="Roboto" w:hAnsi="Roboto"/>
          <w:sz w:val="24"/>
          <w:szCs w:val="24"/>
        </w:rPr>
      </w:pPr>
      <w:r w:rsidRPr="00684D50">
        <w:rPr>
          <w:rFonts w:ascii="Roboto" w:hAnsi="Roboto"/>
          <w:sz w:val="24"/>
          <w:szCs w:val="24"/>
        </w:rPr>
        <w:t>- Elisabeth Gesualdo SFAF (Argentina)</w:t>
      </w:r>
    </w:p>
    <w:p w14:paraId="399F53AF" w14:textId="4561CBB7" w:rsidR="003242D2" w:rsidRPr="00684D50" w:rsidRDefault="003242D2" w:rsidP="003242D2">
      <w:pPr>
        <w:jc w:val="both"/>
        <w:rPr>
          <w:rFonts w:ascii="Roboto" w:hAnsi="Roboto"/>
          <w:sz w:val="24"/>
          <w:szCs w:val="24"/>
        </w:rPr>
      </w:pPr>
      <w:r w:rsidRPr="00684D50">
        <w:rPr>
          <w:rFonts w:ascii="Roboto" w:hAnsi="Roboto"/>
          <w:sz w:val="24"/>
          <w:szCs w:val="24"/>
        </w:rPr>
        <w:lastRenderedPageBreak/>
        <w:t xml:space="preserve">- Santos </w:t>
      </w:r>
      <w:r w:rsidR="00891F77" w:rsidRPr="00684D50">
        <w:rPr>
          <w:rFonts w:ascii="Roboto" w:hAnsi="Roboto"/>
          <w:sz w:val="24"/>
          <w:szCs w:val="24"/>
        </w:rPr>
        <w:t>M</w:t>
      </w:r>
      <w:r w:rsidRPr="00684D50">
        <w:rPr>
          <w:rFonts w:ascii="Roboto" w:hAnsi="Roboto"/>
          <w:sz w:val="24"/>
          <w:szCs w:val="24"/>
        </w:rPr>
        <w:t>oreno EFIAP, ESFIAP, QPSA, ERISF, MCEF/o, MFCF3*, MFLF/o, F5*CEF, RGMS GNG, GOLD JURY CEF, GOLD JURY FCF, GOLD JURY FLF (España)</w:t>
      </w:r>
    </w:p>
    <w:p w14:paraId="22902D40" w14:textId="305A3A90" w:rsidR="003242D2" w:rsidRPr="00684D50" w:rsidRDefault="003242D2" w:rsidP="003242D2">
      <w:pPr>
        <w:jc w:val="both"/>
        <w:rPr>
          <w:rFonts w:ascii="Roboto" w:hAnsi="Roboto"/>
          <w:sz w:val="24"/>
          <w:szCs w:val="24"/>
        </w:rPr>
      </w:pPr>
      <w:r w:rsidRPr="00684D50">
        <w:rPr>
          <w:rFonts w:ascii="Roboto" w:hAnsi="Roboto"/>
          <w:sz w:val="24"/>
          <w:szCs w:val="24"/>
        </w:rPr>
        <w:t>- Loreto Gómez Dodman AFIAP, QPSA, GPU CR1, MFCHF GPU Aphrodite GM.APS E.NPS (Chile)</w:t>
      </w:r>
    </w:p>
    <w:p w14:paraId="78818F5E" w14:textId="77777777" w:rsidR="008D0381" w:rsidRPr="00684D50" w:rsidRDefault="008D0381" w:rsidP="008D0381">
      <w:pPr>
        <w:spacing w:line="289" w:lineRule="exact"/>
        <w:rPr>
          <w:rFonts w:ascii="Roboto" w:hAnsi="Roboto"/>
          <w:sz w:val="24"/>
          <w:szCs w:val="24"/>
        </w:rPr>
      </w:pPr>
    </w:p>
    <w:p w14:paraId="6F69B383" w14:textId="5385E89D" w:rsidR="006900D7" w:rsidRPr="00684D50" w:rsidRDefault="00FB12EE" w:rsidP="006900D7">
      <w:pPr>
        <w:spacing w:before="1"/>
        <w:rPr>
          <w:rFonts w:ascii="Roboto" w:hAnsi="Roboto"/>
          <w:b/>
          <w:bCs/>
          <w:sz w:val="24"/>
          <w:szCs w:val="24"/>
        </w:rPr>
      </w:pPr>
      <w:r w:rsidRPr="00684D50">
        <w:rPr>
          <w:rFonts w:ascii="Roboto" w:hAnsi="Roboto"/>
          <w:b/>
          <w:bCs/>
          <w:sz w:val="24"/>
          <w:szCs w:val="24"/>
        </w:rPr>
        <w:t>D.</w:t>
      </w:r>
      <w:r w:rsidRPr="00684D50">
        <w:rPr>
          <w:rFonts w:ascii="Roboto" w:hAnsi="Roboto"/>
          <w:b/>
          <w:bCs/>
          <w:sz w:val="24"/>
          <w:szCs w:val="24"/>
        </w:rPr>
        <w:tab/>
      </w:r>
      <w:r w:rsidR="00104945" w:rsidRPr="00684D50">
        <w:rPr>
          <w:rFonts w:ascii="Roboto" w:hAnsi="Roboto"/>
          <w:b/>
          <w:bCs/>
          <w:sz w:val="24"/>
          <w:szCs w:val="24"/>
        </w:rPr>
        <w:t xml:space="preserve">NATURALEZA (Color/Monocromo) </w:t>
      </w:r>
    </w:p>
    <w:p w14:paraId="5D698CFE" w14:textId="78503BF8" w:rsidR="006900D7" w:rsidRPr="00684D50" w:rsidRDefault="006900D7" w:rsidP="006900D7">
      <w:pPr>
        <w:spacing w:before="1"/>
        <w:rPr>
          <w:rFonts w:ascii="Roboto" w:hAnsi="Roboto"/>
          <w:sz w:val="24"/>
          <w:szCs w:val="24"/>
        </w:rPr>
      </w:pPr>
      <w:r w:rsidRPr="00684D50">
        <w:rPr>
          <w:rFonts w:ascii="Roboto" w:hAnsi="Roboto"/>
          <w:sz w:val="24"/>
          <w:szCs w:val="24"/>
        </w:rPr>
        <w:t xml:space="preserve">- Santos moreno EFIAP, ESFIAP, QPSA, ERISF, MCEF/o, MFCF3*, MFLF/o, F5*CEF, RGMS GNG, GOLD JURY CEF, GOLD JURY FCF, GOLD JURY FLF (España) </w:t>
      </w:r>
    </w:p>
    <w:p w14:paraId="3552D579" w14:textId="77777777" w:rsidR="006900D7" w:rsidRPr="00684D50" w:rsidRDefault="006900D7" w:rsidP="006900D7">
      <w:pPr>
        <w:spacing w:before="1"/>
        <w:rPr>
          <w:rFonts w:ascii="Roboto" w:hAnsi="Roboto"/>
          <w:sz w:val="24"/>
          <w:szCs w:val="24"/>
        </w:rPr>
      </w:pPr>
      <w:r w:rsidRPr="00684D50">
        <w:rPr>
          <w:rFonts w:ascii="Roboto" w:hAnsi="Roboto"/>
          <w:sz w:val="24"/>
          <w:szCs w:val="24"/>
        </w:rPr>
        <w:t>- Esteban Argerich PPSA, EFIAP, SFAF (Argentina)</w:t>
      </w:r>
    </w:p>
    <w:p w14:paraId="45D45DB2" w14:textId="361254E9" w:rsidR="006900D7" w:rsidRPr="00684D50" w:rsidRDefault="006900D7" w:rsidP="006900D7">
      <w:pPr>
        <w:spacing w:before="1"/>
        <w:rPr>
          <w:rFonts w:ascii="Roboto" w:hAnsi="Roboto"/>
          <w:sz w:val="24"/>
          <w:szCs w:val="24"/>
        </w:rPr>
      </w:pPr>
      <w:r w:rsidRPr="00684D50">
        <w:rPr>
          <w:rFonts w:ascii="Roboto" w:hAnsi="Roboto"/>
          <w:sz w:val="24"/>
          <w:szCs w:val="24"/>
        </w:rPr>
        <w:t>- Bernardo Hernández Sierra (Colombia)</w:t>
      </w:r>
    </w:p>
    <w:p w14:paraId="7F1B4E3A" w14:textId="77777777" w:rsidR="006900D7" w:rsidRPr="00684D50" w:rsidRDefault="006900D7" w:rsidP="006900D7">
      <w:pPr>
        <w:spacing w:before="1"/>
        <w:rPr>
          <w:rFonts w:ascii="Roboto" w:hAnsi="Roboto"/>
          <w:b/>
          <w:bCs/>
          <w:sz w:val="24"/>
          <w:szCs w:val="24"/>
        </w:rPr>
      </w:pPr>
    </w:p>
    <w:p w14:paraId="5594FBBC" w14:textId="0D0ED189" w:rsidR="006900D7" w:rsidRPr="00684D50" w:rsidRDefault="00104945" w:rsidP="006900D7">
      <w:pPr>
        <w:spacing w:before="1"/>
        <w:rPr>
          <w:rFonts w:ascii="Roboto" w:hAnsi="Roboto"/>
          <w:b/>
          <w:bCs/>
          <w:sz w:val="24"/>
          <w:szCs w:val="24"/>
        </w:rPr>
      </w:pPr>
      <w:r w:rsidRPr="00684D50">
        <w:rPr>
          <w:rFonts w:ascii="Roboto" w:hAnsi="Roboto"/>
          <w:b/>
          <w:bCs/>
          <w:sz w:val="24"/>
          <w:szCs w:val="24"/>
        </w:rPr>
        <w:t>E.</w:t>
      </w:r>
      <w:r w:rsidR="00FB12EE" w:rsidRPr="00684D50">
        <w:rPr>
          <w:rFonts w:ascii="Roboto" w:hAnsi="Roboto"/>
          <w:b/>
          <w:bCs/>
          <w:sz w:val="24"/>
          <w:szCs w:val="24"/>
        </w:rPr>
        <w:tab/>
      </w:r>
      <w:r w:rsidRPr="00684D50">
        <w:rPr>
          <w:rFonts w:ascii="Roboto" w:hAnsi="Roboto"/>
          <w:b/>
          <w:bCs/>
          <w:sz w:val="24"/>
          <w:szCs w:val="24"/>
        </w:rPr>
        <w:t>FOTOGRAFÍA CALLEJERA (Color o Monocromo)</w:t>
      </w:r>
    </w:p>
    <w:p w14:paraId="4F8A2E18" w14:textId="77777777" w:rsidR="006900D7" w:rsidRPr="00684D50" w:rsidRDefault="006900D7" w:rsidP="006900D7">
      <w:pPr>
        <w:spacing w:before="1"/>
        <w:rPr>
          <w:rFonts w:ascii="Roboto" w:hAnsi="Roboto"/>
          <w:sz w:val="24"/>
          <w:szCs w:val="24"/>
        </w:rPr>
      </w:pPr>
      <w:r w:rsidRPr="00684D50">
        <w:rPr>
          <w:rFonts w:ascii="Roboto" w:hAnsi="Roboto"/>
          <w:sz w:val="24"/>
          <w:szCs w:val="24"/>
        </w:rPr>
        <w:t xml:space="preserve">- Bernardo Hernández Sierra (Colombia) </w:t>
      </w:r>
    </w:p>
    <w:p w14:paraId="03171D8C" w14:textId="77777777" w:rsidR="006900D7" w:rsidRPr="00684D50" w:rsidRDefault="006900D7" w:rsidP="006900D7">
      <w:pPr>
        <w:spacing w:before="1"/>
        <w:rPr>
          <w:rFonts w:ascii="Roboto" w:hAnsi="Roboto"/>
          <w:sz w:val="24"/>
          <w:szCs w:val="24"/>
        </w:rPr>
      </w:pPr>
      <w:r w:rsidRPr="00684D50">
        <w:rPr>
          <w:rFonts w:ascii="Roboto" w:hAnsi="Roboto"/>
          <w:sz w:val="24"/>
          <w:szCs w:val="24"/>
        </w:rPr>
        <w:t>- Loreto Gómez Dodman AFIAP, QPSA, GPU CR1, MFCHF GPU Aphrodite GM.APS E.NPS (Chile)</w:t>
      </w:r>
    </w:p>
    <w:p w14:paraId="45186CB9" w14:textId="28D53AA2" w:rsidR="00AA3A7A" w:rsidRPr="00684D50" w:rsidRDefault="006900D7" w:rsidP="006900D7">
      <w:pPr>
        <w:spacing w:before="1"/>
        <w:rPr>
          <w:rFonts w:ascii="Roboto" w:hAnsi="Roboto"/>
          <w:sz w:val="24"/>
          <w:szCs w:val="24"/>
        </w:rPr>
      </w:pPr>
      <w:r w:rsidRPr="00684D50">
        <w:rPr>
          <w:rFonts w:ascii="Roboto" w:hAnsi="Roboto"/>
          <w:sz w:val="24"/>
          <w:szCs w:val="24"/>
        </w:rPr>
        <w:t>- Jorge Tirabasso EFAF bronce (Argentina)</w:t>
      </w:r>
    </w:p>
    <w:p w14:paraId="0F570C08" w14:textId="77777777" w:rsidR="00891F77" w:rsidRPr="00684D50" w:rsidRDefault="00891F77" w:rsidP="00AA3A7A">
      <w:pPr>
        <w:spacing w:before="1"/>
        <w:rPr>
          <w:rFonts w:ascii="Roboto" w:hAnsi="Roboto"/>
          <w:sz w:val="24"/>
          <w:szCs w:val="24"/>
        </w:rPr>
      </w:pPr>
    </w:p>
    <w:p w14:paraId="74CAD529" w14:textId="2D736175" w:rsidR="00AA3A7A" w:rsidRPr="00684D50" w:rsidRDefault="00104945" w:rsidP="00897425">
      <w:pPr>
        <w:pStyle w:val="Ttulo2"/>
        <w:numPr>
          <w:ilvl w:val="0"/>
          <w:numId w:val="13"/>
        </w:numPr>
        <w:rPr>
          <w:rFonts w:ascii="Roboto" w:hAnsi="Roboto"/>
          <w:sz w:val="24"/>
          <w:szCs w:val="24"/>
        </w:rPr>
      </w:pPr>
      <w:r w:rsidRPr="00684D50">
        <w:rPr>
          <w:rFonts w:ascii="Roboto" w:hAnsi="Roboto"/>
          <w:spacing w:val="-2"/>
          <w:sz w:val="24"/>
          <w:szCs w:val="24"/>
        </w:rPr>
        <w:t>PREMIOS:</w:t>
      </w:r>
    </w:p>
    <w:p w14:paraId="2460874C" w14:textId="77777777" w:rsidR="00AA3A7A" w:rsidRPr="00684D50" w:rsidRDefault="00AA3A7A" w:rsidP="00AA3A7A">
      <w:pPr>
        <w:pStyle w:val="Textoindependiente"/>
        <w:spacing w:before="2"/>
        <w:ind w:left="0"/>
        <w:rPr>
          <w:rFonts w:ascii="Roboto" w:hAnsi="Roboto"/>
          <w:b/>
          <w:sz w:val="24"/>
          <w:szCs w:val="24"/>
        </w:rPr>
      </w:pPr>
    </w:p>
    <w:p w14:paraId="26333CC3" w14:textId="3262C17B" w:rsidR="00AA3A7A" w:rsidRPr="00684D50" w:rsidRDefault="00104945" w:rsidP="00AA3A7A">
      <w:pPr>
        <w:pStyle w:val="Ttulo3"/>
        <w:spacing w:line="265" w:lineRule="exact"/>
        <w:ind w:left="0"/>
        <w:rPr>
          <w:rFonts w:ascii="Roboto" w:hAnsi="Roboto"/>
          <w:sz w:val="24"/>
          <w:szCs w:val="24"/>
        </w:rPr>
      </w:pPr>
      <w:r w:rsidRPr="00684D50">
        <w:rPr>
          <w:rFonts w:ascii="Roboto" w:hAnsi="Roboto"/>
          <w:sz w:val="24"/>
          <w:szCs w:val="24"/>
        </w:rPr>
        <w:t>PREMIOS A LAS OBRAS (por sección)</w:t>
      </w:r>
    </w:p>
    <w:p w14:paraId="16AEC9A0" w14:textId="10E13B1B" w:rsidR="00AA3A7A" w:rsidRPr="00684D50" w:rsidRDefault="00104945" w:rsidP="00AA3A7A">
      <w:pPr>
        <w:pStyle w:val="Textoindependiente"/>
        <w:spacing w:before="1"/>
        <w:ind w:left="0"/>
        <w:rPr>
          <w:rFonts w:ascii="Roboto" w:hAnsi="Roboto"/>
          <w:spacing w:val="-4"/>
          <w:sz w:val="24"/>
          <w:szCs w:val="24"/>
        </w:rPr>
      </w:pPr>
      <w:r w:rsidRPr="00684D50">
        <w:rPr>
          <w:rFonts w:ascii="Roboto" w:hAnsi="Roboto"/>
          <w:sz w:val="24"/>
          <w:szCs w:val="24"/>
        </w:rPr>
        <w:t>» 1 Medalla de Oro FIAP</w:t>
      </w:r>
    </w:p>
    <w:p w14:paraId="4A79CF39" w14:textId="7B85D155" w:rsidR="00AA3A7A" w:rsidRPr="00684D50" w:rsidRDefault="00104945" w:rsidP="00AA3A7A">
      <w:pPr>
        <w:pStyle w:val="Textoindependiente"/>
        <w:spacing w:line="265" w:lineRule="exact"/>
        <w:ind w:left="0"/>
        <w:rPr>
          <w:rFonts w:ascii="Roboto" w:hAnsi="Roboto"/>
          <w:sz w:val="24"/>
          <w:szCs w:val="24"/>
        </w:rPr>
      </w:pPr>
      <w:r w:rsidRPr="00684D50">
        <w:rPr>
          <w:rFonts w:ascii="Roboto" w:hAnsi="Roboto"/>
          <w:sz w:val="24"/>
          <w:szCs w:val="24"/>
        </w:rPr>
        <w:t>» 1 Medalla de Oro FAF</w:t>
      </w:r>
    </w:p>
    <w:p w14:paraId="3E0F9E37" w14:textId="7D87C5EB" w:rsidR="00AA3A7A" w:rsidRPr="00684D50" w:rsidRDefault="00104945" w:rsidP="00AA3A7A">
      <w:pPr>
        <w:pStyle w:val="Textoindependiente"/>
        <w:spacing w:before="1" w:line="265" w:lineRule="exact"/>
        <w:ind w:left="0"/>
        <w:rPr>
          <w:rFonts w:ascii="Roboto" w:hAnsi="Roboto"/>
          <w:spacing w:val="-2"/>
          <w:sz w:val="24"/>
          <w:szCs w:val="24"/>
        </w:rPr>
      </w:pPr>
      <w:r w:rsidRPr="00684D50">
        <w:rPr>
          <w:rFonts w:ascii="Roboto" w:hAnsi="Roboto"/>
          <w:sz w:val="24"/>
          <w:szCs w:val="24"/>
        </w:rPr>
        <w:t>» 1 Medalla de Oro “El Gaucho”</w:t>
      </w:r>
    </w:p>
    <w:p w14:paraId="40234243" w14:textId="6B9C188F" w:rsidR="002071C1" w:rsidRPr="00684D50" w:rsidRDefault="00104945" w:rsidP="002071C1">
      <w:pPr>
        <w:pStyle w:val="Textoindependiente"/>
        <w:spacing w:before="1" w:line="265" w:lineRule="exact"/>
        <w:ind w:left="0"/>
        <w:rPr>
          <w:rFonts w:ascii="Roboto" w:hAnsi="Roboto"/>
          <w:spacing w:val="-2"/>
          <w:sz w:val="24"/>
          <w:szCs w:val="24"/>
        </w:rPr>
      </w:pPr>
      <w:r w:rsidRPr="00684D50">
        <w:rPr>
          <w:rFonts w:ascii="Roboto" w:hAnsi="Roboto"/>
          <w:sz w:val="24"/>
          <w:szCs w:val="24"/>
        </w:rPr>
        <w:t>» 1 Medalla de Plata “El Gaucho”</w:t>
      </w:r>
    </w:p>
    <w:p w14:paraId="11ED4F92" w14:textId="3152CFFD" w:rsidR="002071C1" w:rsidRPr="00684D50" w:rsidRDefault="00104945" w:rsidP="002071C1">
      <w:pPr>
        <w:pStyle w:val="Textoindependiente"/>
        <w:spacing w:before="1" w:line="265" w:lineRule="exact"/>
        <w:ind w:left="0"/>
        <w:rPr>
          <w:rFonts w:ascii="Roboto" w:hAnsi="Roboto"/>
          <w:spacing w:val="-2"/>
          <w:sz w:val="24"/>
          <w:szCs w:val="24"/>
        </w:rPr>
      </w:pPr>
      <w:r w:rsidRPr="00684D50">
        <w:rPr>
          <w:rFonts w:ascii="Roboto" w:hAnsi="Roboto"/>
          <w:sz w:val="24"/>
          <w:szCs w:val="24"/>
        </w:rPr>
        <w:t>» 1 Medalla de Bronce “El Gaucho”</w:t>
      </w:r>
    </w:p>
    <w:p w14:paraId="78357C05" w14:textId="3188CD36" w:rsidR="00AA3A7A" w:rsidRPr="00684D50" w:rsidRDefault="00104945" w:rsidP="00AA3A7A">
      <w:pPr>
        <w:pStyle w:val="Textoindependiente"/>
        <w:spacing w:line="265" w:lineRule="exact"/>
        <w:ind w:left="0"/>
        <w:rPr>
          <w:rFonts w:ascii="Roboto" w:hAnsi="Roboto"/>
          <w:spacing w:val="-5"/>
          <w:sz w:val="24"/>
          <w:szCs w:val="24"/>
        </w:rPr>
      </w:pPr>
      <w:r w:rsidRPr="00684D50">
        <w:rPr>
          <w:rFonts w:ascii="Roboto" w:hAnsi="Roboto"/>
          <w:sz w:val="24"/>
          <w:szCs w:val="24"/>
        </w:rPr>
        <w:t xml:space="preserve">» </w:t>
      </w:r>
      <w:r w:rsidR="006F122F">
        <w:rPr>
          <w:rFonts w:ascii="Roboto" w:hAnsi="Roboto"/>
          <w:sz w:val="24"/>
          <w:szCs w:val="24"/>
        </w:rPr>
        <w:t xml:space="preserve">Mención de Honor </w:t>
      </w:r>
      <w:r w:rsidRPr="00684D50">
        <w:rPr>
          <w:rFonts w:ascii="Roboto" w:hAnsi="Roboto"/>
          <w:sz w:val="24"/>
          <w:szCs w:val="24"/>
        </w:rPr>
        <w:t>FIAP</w:t>
      </w:r>
      <w:r w:rsidR="003807C0" w:rsidRPr="00684D50">
        <w:rPr>
          <w:rFonts w:ascii="Roboto" w:hAnsi="Roboto"/>
          <w:sz w:val="24"/>
          <w:szCs w:val="24"/>
        </w:rPr>
        <w:t xml:space="preserve"> </w:t>
      </w:r>
      <w:r w:rsidR="00D36A40">
        <w:rPr>
          <w:rFonts w:ascii="Roboto" w:hAnsi="Roboto"/>
          <w:sz w:val="24"/>
          <w:szCs w:val="24"/>
        </w:rPr>
        <w:t>(Ribb</w:t>
      </w:r>
      <w:r w:rsidR="003807C0" w:rsidRPr="00684D50">
        <w:rPr>
          <w:rFonts w:ascii="Roboto" w:hAnsi="Roboto"/>
          <w:sz w:val="24"/>
          <w:szCs w:val="24"/>
        </w:rPr>
        <w:t>on</w:t>
      </w:r>
      <w:r w:rsidR="00D36A40">
        <w:rPr>
          <w:rFonts w:ascii="Roboto" w:hAnsi="Roboto"/>
          <w:sz w:val="24"/>
          <w:szCs w:val="24"/>
        </w:rPr>
        <w:t>)</w:t>
      </w:r>
      <w:r w:rsidRPr="00684D50">
        <w:rPr>
          <w:rFonts w:ascii="Roboto" w:hAnsi="Roboto"/>
          <w:sz w:val="24"/>
          <w:szCs w:val="24"/>
        </w:rPr>
        <w:t xml:space="preserve"> (2)</w:t>
      </w:r>
    </w:p>
    <w:p w14:paraId="36E3B611" w14:textId="401E28A4" w:rsidR="00AA3A7A" w:rsidRPr="00684D50" w:rsidRDefault="00104945" w:rsidP="00AA3A7A">
      <w:pPr>
        <w:pStyle w:val="Textoindependiente"/>
        <w:spacing w:before="1"/>
        <w:ind w:left="0"/>
        <w:rPr>
          <w:rFonts w:ascii="Roboto" w:hAnsi="Roboto"/>
          <w:spacing w:val="-5"/>
          <w:sz w:val="24"/>
          <w:szCs w:val="24"/>
        </w:rPr>
      </w:pPr>
      <w:r w:rsidRPr="00684D50">
        <w:rPr>
          <w:rFonts w:ascii="Roboto" w:hAnsi="Roboto"/>
          <w:sz w:val="24"/>
          <w:szCs w:val="24"/>
        </w:rPr>
        <w:t xml:space="preserve">» </w:t>
      </w:r>
      <w:r w:rsidR="00D36A40">
        <w:rPr>
          <w:rFonts w:ascii="Roboto" w:hAnsi="Roboto"/>
          <w:sz w:val="24"/>
          <w:szCs w:val="24"/>
        </w:rPr>
        <w:t xml:space="preserve">Mención de Honor </w:t>
      </w:r>
      <w:r w:rsidRPr="00684D50">
        <w:rPr>
          <w:rFonts w:ascii="Roboto" w:hAnsi="Roboto"/>
          <w:sz w:val="24"/>
          <w:szCs w:val="24"/>
        </w:rPr>
        <w:t>PFR</w:t>
      </w:r>
      <w:r w:rsidR="0088540F" w:rsidRPr="00684D50">
        <w:rPr>
          <w:rFonts w:ascii="Roboto" w:hAnsi="Roboto"/>
          <w:sz w:val="24"/>
          <w:szCs w:val="24"/>
        </w:rPr>
        <w:t xml:space="preserve"> </w:t>
      </w:r>
      <w:r w:rsidR="00D36A40">
        <w:rPr>
          <w:rFonts w:ascii="Roboto" w:hAnsi="Roboto"/>
          <w:sz w:val="24"/>
          <w:szCs w:val="24"/>
        </w:rPr>
        <w:t>(</w:t>
      </w:r>
      <w:r w:rsidR="0088540F" w:rsidRPr="00684D50">
        <w:rPr>
          <w:rFonts w:ascii="Roboto" w:hAnsi="Roboto"/>
          <w:sz w:val="24"/>
          <w:szCs w:val="24"/>
        </w:rPr>
        <w:t>Ribbon</w:t>
      </w:r>
      <w:r w:rsidR="00D36A40">
        <w:rPr>
          <w:rFonts w:ascii="Roboto" w:hAnsi="Roboto"/>
          <w:sz w:val="24"/>
          <w:szCs w:val="24"/>
        </w:rPr>
        <w:t>)</w:t>
      </w:r>
      <w:r w:rsidRPr="00684D50">
        <w:rPr>
          <w:rFonts w:ascii="Roboto" w:hAnsi="Roboto"/>
          <w:sz w:val="24"/>
          <w:szCs w:val="24"/>
        </w:rPr>
        <w:t xml:space="preserve"> (5) (por correo electrónico)</w:t>
      </w:r>
    </w:p>
    <w:p w14:paraId="58CC7388" w14:textId="40525C5C" w:rsidR="00AA3A7A" w:rsidRPr="00684D50" w:rsidRDefault="00104945" w:rsidP="00AA3A7A">
      <w:pPr>
        <w:pStyle w:val="Textoindependiente"/>
        <w:spacing w:before="1"/>
        <w:ind w:left="0"/>
        <w:rPr>
          <w:rFonts w:ascii="Roboto" w:hAnsi="Roboto"/>
          <w:spacing w:val="-5"/>
          <w:sz w:val="24"/>
          <w:szCs w:val="24"/>
        </w:rPr>
      </w:pPr>
      <w:r w:rsidRPr="00684D50">
        <w:rPr>
          <w:rFonts w:ascii="Roboto" w:hAnsi="Roboto"/>
          <w:sz w:val="24"/>
          <w:szCs w:val="24"/>
        </w:rPr>
        <w:t>» Diploma PFR (10) (por correo electrónico)</w:t>
      </w:r>
    </w:p>
    <w:p w14:paraId="3678FB94" w14:textId="5B94C31D" w:rsidR="00AA3A7A" w:rsidRPr="00684D50" w:rsidRDefault="00104945" w:rsidP="00AA3A7A">
      <w:pPr>
        <w:pStyle w:val="Textoindependiente"/>
        <w:spacing w:before="1"/>
        <w:ind w:left="0"/>
        <w:rPr>
          <w:rFonts w:ascii="Roboto" w:hAnsi="Roboto"/>
          <w:b/>
          <w:bCs/>
          <w:spacing w:val="-5"/>
          <w:sz w:val="24"/>
          <w:szCs w:val="24"/>
        </w:rPr>
      </w:pPr>
      <w:r w:rsidRPr="00684D50">
        <w:rPr>
          <w:rFonts w:ascii="Roboto" w:hAnsi="Roboto"/>
          <w:sz w:val="24"/>
          <w:szCs w:val="24"/>
        </w:rPr>
        <w:t>» Certificado de Mérito PFR (15) (por correo electrónico)</w:t>
      </w:r>
    </w:p>
    <w:p w14:paraId="5A582811" w14:textId="73C39676" w:rsidR="00AA3A7A" w:rsidRPr="00684D50" w:rsidRDefault="00104945" w:rsidP="00AA3A7A">
      <w:pPr>
        <w:pStyle w:val="Textoindependiente"/>
        <w:spacing w:before="1"/>
        <w:ind w:left="0"/>
        <w:rPr>
          <w:rFonts w:ascii="Roboto" w:hAnsi="Roboto"/>
          <w:spacing w:val="-5"/>
          <w:sz w:val="24"/>
          <w:szCs w:val="24"/>
        </w:rPr>
      </w:pPr>
      <w:r w:rsidRPr="00684D50">
        <w:rPr>
          <w:rFonts w:ascii="Roboto" w:hAnsi="Roboto"/>
          <w:sz w:val="24"/>
          <w:szCs w:val="24"/>
        </w:rPr>
        <w:t xml:space="preserve">» </w:t>
      </w:r>
      <w:r w:rsidR="00BD1800">
        <w:rPr>
          <w:rFonts w:ascii="Roboto" w:hAnsi="Roboto"/>
          <w:sz w:val="24"/>
          <w:szCs w:val="24"/>
        </w:rPr>
        <w:t xml:space="preserve">Mención de Honor del </w:t>
      </w:r>
      <w:r w:rsidR="00194B7D">
        <w:rPr>
          <w:rFonts w:ascii="Roboto" w:hAnsi="Roboto"/>
          <w:sz w:val="24"/>
          <w:szCs w:val="24"/>
        </w:rPr>
        <w:t>Director</w:t>
      </w:r>
      <w:r w:rsidR="00A21941" w:rsidRPr="00684D50">
        <w:rPr>
          <w:rFonts w:ascii="Roboto" w:hAnsi="Roboto"/>
          <w:sz w:val="24"/>
          <w:szCs w:val="24"/>
        </w:rPr>
        <w:t xml:space="preserve"> </w:t>
      </w:r>
      <w:r w:rsidR="00BD1800">
        <w:rPr>
          <w:rFonts w:ascii="Roboto" w:hAnsi="Roboto"/>
          <w:sz w:val="24"/>
          <w:szCs w:val="24"/>
        </w:rPr>
        <w:t>(</w:t>
      </w:r>
      <w:r w:rsidR="00A21941" w:rsidRPr="00684D50">
        <w:rPr>
          <w:rFonts w:ascii="Roboto" w:hAnsi="Roboto"/>
          <w:sz w:val="24"/>
          <w:szCs w:val="24"/>
        </w:rPr>
        <w:t>Ribbon</w:t>
      </w:r>
      <w:r w:rsidR="00BD1800">
        <w:rPr>
          <w:rFonts w:ascii="Roboto" w:hAnsi="Roboto"/>
          <w:sz w:val="24"/>
          <w:szCs w:val="24"/>
        </w:rPr>
        <w:t>)</w:t>
      </w:r>
      <w:r w:rsidR="00A21941" w:rsidRPr="00684D50">
        <w:rPr>
          <w:rFonts w:ascii="Roboto" w:hAnsi="Roboto"/>
          <w:sz w:val="24"/>
          <w:szCs w:val="24"/>
        </w:rPr>
        <w:t xml:space="preserve"> </w:t>
      </w:r>
      <w:r w:rsidRPr="00684D50">
        <w:rPr>
          <w:rFonts w:ascii="Roboto" w:hAnsi="Roboto"/>
          <w:sz w:val="24"/>
          <w:szCs w:val="24"/>
        </w:rPr>
        <w:t>(2) (por correo electrónico)</w:t>
      </w:r>
    </w:p>
    <w:p w14:paraId="03060313" w14:textId="77777777" w:rsidR="00AA3A7A" w:rsidRPr="00684D50" w:rsidRDefault="00AA3A7A" w:rsidP="00AA3A7A">
      <w:pPr>
        <w:pStyle w:val="Textoindependiente"/>
        <w:spacing w:before="1"/>
        <w:ind w:left="0"/>
        <w:rPr>
          <w:rFonts w:ascii="Roboto" w:hAnsi="Roboto"/>
          <w:b/>
          <w:bCs/>
          <w:spacing w:val="-5"/>
          <w:sz w:val="24"/>
          <w:szCs w:val="24"/>
        </w:rPr>
      </w:pPr>
    </w:p>
    <w:p w14:paraId="18B09CCA" w14:textId="02FF556E" w:rsidR="00AA3A7A" w:rsidRPr="00684D50" w:rsidRDefault="00104945" w:rsidP="00AA3A7A">
      <w:pPr>
        <w:pStyle w:val="Ttulo3"/>
        <w:spacing w:before="1"/>
        <w:ind w:left="0"/>
        <w:rPr>
          <w:rFonts w:ascii="Roboto" w:hAnsi="Roboto"/>
          <w:sz w:val="24"/>
          <w:szCs w:val="24"/>
        </w:rPr>
      </w:pPr>
      <w:r w:rsidRPr="00684D50">
        <w:rPr>
          <w:rFonts w:ascii="Roboto" w:hAnsi="Roboto"/>
          <w:sz w:val="24"/>
          <w:szCs w:val="24"/>
        </w:rPr>
        <w:t>MEJOR AUTOR DE LA EXPOSICIÓN</w:t>
      </w:r>
    </w:p>
    <w:p w14:paraId="4A7B9D4B" w14:textId="0F0F3FD5" w:rsidR="00AA3A7A" w:rsidRPr="00684D50" w:rsidRDefault="00104945" w:rsidP="00AA3A7A">
      <w:pPr>
        <w:jc w:val="both"/>
        <w:rPr>
          <w:rFonts w:ascii="Roboto" w:hAnsi="Roboto"/>
          <w:sz w:val="24"/>
          <w:szCs w:val="24"/>
        </w:rPr>
      </w:pPr>
      <w:r w:rsidRPr="00684D50">
        <w:rPr>
          <w:rFonts w:ascii="Roboto" w:hAnsi="Roboto"/>
          <w:color w:val="000000"/>
          <w:sz w:val="24"/>
          <w:szCs w:val="24"/>
        </w:rPr>
        <w:t>(1) Distintivo Azul FIAP (autor con mayor cantidad de aceptaciones en toda la exposición)</w:t>
      </w:r>
    </w:p>
    <w:p w14:paraId="034E21AA" w14:textId="77777777" w:rsidR="00AA3A7A" w:rsidRPr="00684D50" w:rsidRDefault="00AA3A7A" w:rsidP="00AA3A7A">
      <w:pPr>
        <w:pStyle w:val="Textoindependiente"/>
        <w:spacing w:before="12"/>
        <w:ind w:left="0"/>
        <w:rPr>
          <w:rFonts w:ascii="Roboto" w:hAnsi="Roboto"/>
          <w:sz w:val="24"/>
          <w:szCs w:val="24"/>
        </w:rPr>
      </w:pPr>
    </w:p>
    <w:p w14:paraId="676E1AF2" w14:textId="5F8B7D64" w:rsidR="00AA3A7A" w:rsidRPr="00684D50" w:rsidRDefault="00A13CE3" w:rsidP="00AA3A7A">
      <w:pPr>
        <w:pStyle w:val="Textoindependiente"/>
        <w:spacing w:before="1"/>
        <w:ind w:left="0"/>
        <w:rPr>
          <w:rFonts w:ascii="Roboto" w:hAnsi="Roboto"/>
          <w:sz w:val="24"/>
          <w:szCs w:val="24"/>
        </w:rPr>
      </w:pPr>
      <w:r w:rsidRPr="00684D50">
        <w:rPr>
          <w:rFonts w:ascii="Roboto" w:hAnsi="Roboto"/>
          <w:sz w:val="24"/>
          <w:szCs w:val="24"/>
        </w:rPr>
        <w:t>Total</w:t>
      </w:r>
      <w:r>
        <w:rPr>
          <w:rFonts w:ascii="Roboto" w:hAnsi="Roboto"/>
          <w:sz w:val="24"/>
          <w:szCs w:val="24"/>
        </w:rPr>
        <w:t xml:space="preserve"> </w:t>
      </w:r>
      <w:r w:rsidR="00104945" w:rsidRPr="00684D50">
        <w:rPr>
          <w:rFonts w:ascii="Roboto" w:hAnsi="Roboto"/>
          <w:sz w:val="24"/>
          <w:szCs w:val="24"/>
        </w:rPr>
        <w:t>de premios: 195</w:t>
      </w:r>
    </w:p>
    <w:p w14:paraId="060CABDB" w14:textId="77777777" w:rsidR="00AA3A7A" w:rsidRPr="00684D50" w:rsidRDefault="00AA3A7A" w:rsidP="00AA3A7A">
      <w:pPr>
        <w:pStyle w:val="Textoindependiente"/>
        <w:ind w:left="0"/>
        <w:rPr>
          <w:rFonts w:ascii="Roboto" w:hAnsi="Roboto"/>
          <w:sz w:val="24"/>
          <w:szCs w:val="24"/>
        </w:rPr>
      </w:pPr>
    </w:p>
    <w:p w14:paraId="1745E53A" w14:textId="7F8B3878" w:rsidR="00AA3A7A" w:rsidRPr="00684D50" w:rsidRDefault="00104945" w:rsidP="006254BC">
      <w:pPr>
        <w:pStyle w:val="Ttulo2"/>
        <w:numPr>
          <w:ilvl w:val="0"/>
          <w:numId w:val="13"/>
        </w:numPr>
        <w:rPr>
          <w:rFonts w:ascii="Roboto" w:hAnsi="Roboto"/>
          <w:sz w:val="24"/>
          <w:szCs w:val="24"/>
        </w:rPr>
      </w:pPr>
      <w:r w:rsidRPr="00684D50">
        <w:rPr>
          <w:rFonts w:ascii="Roboto" w:hAnsi="Roboto"/>
          <w:spacing w:val="-2"/>
          <w:sz w:val="24"/>
          <w:szCs w:val="24"/>
        </w:rPr>
        <w:t>CATÁLOGO:</w:t>
      </w:r>
    </w:p>
    <w:p w14:paraId="6F77B11E" w14:textId="77777777" w:rsidR="00AA3A7A" w:rsidRPr="00684D50" w:rsidRDefault="00AA3A7A" w:rsidP="00AA3A7A">
      <w:pPr>
        <w:pStyle w:val="Textoindependiente"/>
        <w:spacing w:before="2"/>
        <w:ind w:left="0"/>
        <w:rPr>
          <w:rFonts w:ascii="Roboto" w:hAnsi="Roboto"/>
          <w:b/>
          <w:sz w:val="24"/>
          <w:szCs w:val="24"/>
        </w:rPr>
      </w:pPr>
    </w:p>
    <w:p w14:paraId="5DD2BDF0" w14:textId="42BD31C9" w:rsidR="00AA3A7A" w:rsidRPr="00684D50" w:rsidRDefault="00104945" w:rsidP="00AA3A7A">
      <w:pPr>
        <w:pStyle w:val="Textoindependiente"/>
        <w:ind w:left="0"/>
        <w:jc w:val="both"/>
        <w:rPr>
          <w:rFonts w:ascii="Roboto" w:hAnsi="Roboto"/>
          <w:sz w:val="24"/>
          <w:szCs w:val="24"/>
        </w:rPr>
      </w:pPr>
      <w:r w:rsidRPr="00684D50">
        <w:rPr>
          <w:rFonts w:ascii="Roboto" w:hAnsi="Roboto"/>
          <w:sz w:val="24"/>
          <w:szCs w:val="24"/>
        </w:rPr>
        <w:t>Se publicará en PDF un catálogo con las obras ganadoras y aceptadas en el sitio web de la institución. Cada participante podrá descargarlo gratuitamente desde nuestro enlace.</w:t>
      </w:r>
    </w:p>
    <w:p w14:paraId="1D2772FF" w14:textId="77777777" w:rsidR="00D74F81" w:rsidRPr="00684D50" w:rsidRDefault="00D74F81" w:rsidP="00AA3A7A">
      <w:pPr>
        <w:pStyle w:val="Textoindependiente"/>
        <w:ind w:left="0"/>
        <w:jc w:val="both"/>
        <w:rPr>
          <w:rFonts w:ascii="Roboto" w:hAnsi="Roboto"/>
          <w:sz w:val="24"/>
          <w:szCs w:val="24"/>
        </w:rPr>
      </w:pPr>
    </w:p>
    <w:p w14:paraId="306E1C25" w14:textId="7D94779E" w:rsidR="00AA3A7A" w:rsidRPr="00684D50" w:rsidRDefault="00104945" w:rsidP="006254BC">
      <w:pPr>
        <w:pStyle w:val="Ttulo2"/>
        <w:numPr>
          <w:ilvl w:val="0"/>
          <w:numId w:val="13"/>
        </w:numPr>
        <w:jc w:val="both"/>
        <w:rPr>
          <w:rFonts w:ascii="Roboto" w:hAnsi="Roboto"/>
          <w:sz w:val="24"/>
          <w:szCs w:val="24"/>
        </w:rPr>
      </w:pPr>
      <w:r w:rsidRPr="00684D50">
        <w:rPr>
          <w:rFonts w:ascii="Roboto" w:hAnsi="Roboto"/>
          <w:sz w:val="24"/>
          <w:szCs w:val="24"/>
        </w:rPr>
        <w:t>CONDICIONES DE PARTICIPACIÓN:</w:t>
      </w:r>
    </w:p>
    <w:p w14:paraId="0B3A7FE7" w14:textId="77777777" w:rsidR="00AA3A7A" w:rsidRPr="00684D50" w:rsidRDefault="00AA3A7A" w:rsidP="00AA3A7A">
      <w:pPr>
        <w:pStyle w:val="Ttulo2"/>
        <w:ind w:left="0" w:firstLine="0"/>
        <w:jc w:val="both"/>
        <w:rPr>
          <w:rFonts w:ascii="Roboto" w:hAnsi="Roboto"/>
          <w:spacing w:val="-2"/>
          <w:sz w:val="24"/>
          <w:szCs w:val="24"/>
        </w:rPr>
      </w:pPr>
    </w:p>
    <w:p w14:paraId="5E4966D5" w14:textId="4FE8FE8E"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sz w:val="24"/>
          <w:szCs w:val="24"/>
        </w:rPr>
        <w:t>REQUISITOS DE IMÁGENES Y PARTICIPACIÓN. Esta exposición está abierta a todas las personas; no obstante, una participación podrá ser rechazada cuando el Patrocinador o los Organizadores de la Exposición consideren, a su razonable criterio, que no se ajusta a las reglas de la exposición y a estas Condiciones de Participación. No se exige pertenecer a ninguna organización fotográfica.</w:t>
      </w:r>
    </w:p>
    <w:p w14:paraId="40FACFC6" w14:textId="77777777" w:rsidR="00AA3A7A" w:rsidRPr="00684D50" w:rsidRDefault="00AA3A7A" w:rsidP="00AA3A7A">
      <w:pPr>
        <w:pStyle w:val="Ttulo2"/>
        <w:ind w:left="0" w:firstLine="0"/>
        <w:jc w:val="both"/>
        <w:rPr>
          <w:rFonts w:ascii="Roboto" w:hAnsi="Roboto"/>
          <w:b w:val="0"/>
          <w:bCs w:val="0"/>
          <w:sz w:val="24"/>
          <w:szCs w:val="24"/>
        </w:rPr>
      </w:pPr>
    </w:p>
    <w:p w14:paraId="7101A2F6" w14:textId="4BF285DB" w:rsidR="00AA3A7A" w:rsidRPr="00684D50" w:rsidRDefault="00104945" w:rsidP="00AA3A7A">
      <w:pPr>
        <w:pStyle w:val="Ttulo2"/>
        <w:ind w:left="0" w:firstLine="0"/>
        <w:jc w:val="both"/>
        <w:rPr>
          <w:rFonts w:ascii="Roboto" w:hAnsi="Roboto"/>
          <w:sz w:val="24"/>
          <w:szCs w:val="24"/>
        </w:rPr>
      </w:pPr>
      <w:r w:rsidRPr="00684D50">
        <w:rPr>
          <w:rFonts w:ascii="Roboto" w:hAnsi="Roboto"/>
          <w:sz w:val="24"/>
          <w:szCs w:val="24"/>
        </w:rPr>
        <w:t>Creación de imágenes</w:t>
      </w:r>
    </w:p>
    <w:p w14:paraId="66D5B4DF" w14:textId="28D37C32"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b w:val="0"/>
          <w:bCs w:val="0"/>
          <w:sz w:val="24"/>
          <w:szCs w:val="24"/>
        </w:rPr>
        <w:t xml:space="preserve">Las participaciones deben originarse como fotografías (capturas de imágenes de objetos mediante sensibilidad a la luz) realizadas por el participante sobre emulsión fotográfica o adquiridas digitalmente. </w:t>
      </w:r>
    </w:p>
    <w:p w14:paraId="2F88B271" w14:textId="77777777" w:rsidR="00AA3A7A" w:rsidRPr="00684D50" w:rsidRDefault="00AA3A7A" w:rsidP="00AA3A7A">
      <w:pPr>
        <w:pStyle w:val="Ttulo2"/>
        <w:ind w:left="0" w:firstLine="0"/>
        <w:jc w:val="both"/>
        <w:rPr>
          <w:rFonts w:ascii="Roboto" w:hAnsi="Roboto"/>
          <w:sz w:val="24"/>
          <w:szCs w:val="24"/>
        </w:rPr>
      </w:pPr>
    </w:p>
    <w:p w14:paraId="2A327451" w14:textId="2A10D7EF" w:rsidR="00AA3A7A" w:rsidRPr="00684D50" w:rsidRDefault="00104945" w:rsidP="00AA3A7A">
      <w:pPr>
        <w:pStyle w:val="Ttulo2"/>
        <w:ind w:left="0" w:firstLine="0"/>
        <w:jc w:val="both"/>
        <w:rPr>
          <w:rFonts w:ascii="Roboto" w:hAnsi="Roboto"/>
          <w:sz w:val="24"/>
          <w:szCs w:val="24"/>
        </w:rPr>
      </w:pPr>
      <w:r w:rsidRPr="00684D50">
        <w:rPr>
          <w:rFonts w:ascii="Roboto" w:hAnsi="Roboto"/>
          <w:sz w:val="24"/>
          <w:szCs w:val="24"/>
        </w:rPr>
        <w:t xml:space="preserve">Certificación: </w:t>
      </w:r>
    </w:p>
    <w:p w14:paraId="6CA5040A" w14:textId="0504F492"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b w:val="0"/>
          <w:bCs w:val="0"/>
          <w:sz w:val="24"/>
          <w:szCs w:val="24"/>
        </w:rPr>
        <w:lastRenderedPageBreak/>
        <w:t xml:space="preserve">Al presentar una imagen, el participante certifica que la obra es propia. Las imágenes no podrán incorporar elementos producidos por terceros (por ejemplo: imágenes prediseñadas, imágenes u obras de otras personas descargadas de Internet). No se permiten alias. </w:t>
      </w:r>
    </w:p>
    <w:p w14:paraId="1198F1D1" w14:textId="77777777" w:rsidR="00AA3A7A" w:rsidRPr="00684D50" w:rsidRDefault="00AA3A7A" w:rsidP="00AA3A7A">
      <w:pPr>
        <w:pStyle w:val="Ttulo2"/>
        <w:ind w:left="0" w:firstLine="0"/>
        <w:jc w:val="both"/>
        <w:rPr>
          <w:rFonts w:ascii="Roboto" w:hAnsi="Roboto"/>
          <w:b w:val="0"/>
          <w:bCs w:val="0"/>
          <w:sz w:val="24"/>
          <w:szCs w:val="24"/>
        </w:rPr>
      </w:pPr>
    </w:p>
    <w:p w14:paraId="33818DE8" w14:textId="3DFD8E22" w:rsidR="00AA3A7A" w:rsidRPr="00684D50" w:rsidRDefault="00104945" w:rsidP="00AA3A7A">
      <w:pPr>
        <w:pStyle w:val="Ttulo2"/>
        <w:ind w:left="0" w:firstLine="0"/>
        <w:jc w:val="both"/>
        <w:rPr>
          <w:rFonts w:ascii="Roboto" w:hAnsi="Roboto"/>
          <w:sz w:val="24"/>
          <w:szCs w:val="24"/>
        </w:rPr>
      </w:pPr>
      <w:r w:rsidRPr="00684D50">
        <w:rPr>
          <w:rFonts w:ascii="Roboto" w:hAnsi="Roboto"/>
          <w:sz w:val="24"/>
          <w:szCs w:val="24"/>
        </w:rPr>
        <w:t>Reproducción</w:t>
      </w:r>
    </w:p>
    <w:p w14:paraId="0C2DD2DA" w14:textId="41AD45D5"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b w:val="0"/>
          <w:bCs w:val="0"/>
          <w:sz w:val="24"/>
          <w:szCs w:val="24"/>
        </w:rPr>
        <w:t>El participante autoriza a los patrocinadores a reproducir gratuitamente la totalidad o parte del material presentado para su publicación y/o exhibición en medios relacionados con la exposición. Esto puede incluir su publicación en baja resolución en un sitio web. Nota: los participantes que indiquen que sus imágenes no pueden reproducirse ni utilizarse “no serán elegibles para premios” ni para su inclusión en audiovisuales de la exposición “y podrían ser descalificados” por los patrocinadores. La exposición no asume responsabilidad alguna por el uso indebido de los derechos de autor.</w:t>
      </w:r>
    </w:p>
    <w:p w14:paraId="54FEB94E" w14:textId="77777777" w:rsidR="00AA3A7A" w:rsidRPr="00684D50" w:rsidRDefault="00AA3A7A" w:rsidP="00AA3A7A">
      <w:pPr>
        <w:pStyle w:val="Ttulo2"/>
        <w:ind w:left="0" w:firstLine="0"/>
        <w:jc w:val="both"/>
        <w:rPr>
          <w:rFonts w:ascii="Roboto" w:hAnsi="Roboto"/>
          <w:b w:val="0"/>
          <w:bCs w:val="0"/>
          <w:sz w:val="24"/>
          <w:szCs w:val="24"/>
        </w:rPr>
      </w:pPr>
    </w:p>
    <w:p w14:paraId="4B17C372" w14:textId="42AD8C63"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sz w:val="24"/>
          <w:szCs w:val="24"/>
        </w:rPr>
        <w:t>Alteración y generación por computadora. Sujeto a las restricciones de cada División (en particular, Naturaleza, El mundo en foco y Fotografía callejera), el autor podrá alterar las imágenes, ya sea electrónica o de otra manera; se permiten ajustes para mejorarlas o modificarlas creativamente, siempre que la fotografía subyacente se conserve de forma evidente para el observador. Las imágenes no podrán construirse íntegramente por computadora y deberán ser obra exclusiva del autor.</w:t>
      </w:r>
    </w:p>
    <w:p w14:paraId="69B1CBA5" w14:textId="77777777" w:rsidR="00AA3A7A" w:rsidRPr="00684D50" w:rsidRDefault="00AA3A7A" w:rsidP="00AA3A7A">
      <w:pPr>
        <w:pStyle w:val="Ttulo2"/>
        <w:ind w:left="0" w:firstLine="0"/>
        <w:jc w:val="both"/>
        <w:rPr>
          <w:rFonts w:ascii="Roboto" w:hAnsi="Roboto"/>
          <w:b w:val="0"/>
          <w:bCs w:val="0"/>
          <w:sz w:val="24"/>
          <w:szCs w:val="24"/>
        </w:rPr>
      </w:pPr>
    </w:p>
    <w:p w14:paraId="64DE73F9" w14:textId="7EF5ADF4"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sz w:val="24"/>
          <w:szCs w:val="24"/>
        </w:rPr>
        <w:t xml:space="preserve">Participación: una participación consta de hasta cuatro (4) imágenes, inclusive, presentadas por un único participante en la misma Sección. Cada participante solo podrá inscribirse una vez en una Sección específica. </w:t>
      </w:r>
    </w:p>
    <w:p w14:paraId="4513FB09" w14:textId="77777777" w:rsidR="00AA3A7A" w:rsidRPr="00684D50" w:rsidRDefault="00AA3A7A" w:rsidP="00AA3A7A">
      <w:pPr>
        <w:pStyle w:val="Ttulo2"/>
        <w:ind w:left="0" w:firstLine="0"/>
        <w:jc w:val="both"/>
        <w:rPr>
          <w:rFonts w:ascii="Roboto" w:hAnsi="Roboto"/>
          <w:b w:val="0"/>
          <w:bCs w:val="0"/>
          <w:sz w:val="24"/>
          <w:szCs w:val="24"/>
        </w:rPr>
      </w:pPr>
    </w:p>
    <w:p w14:paraId="2A927178" w14:textId="432EA5FF" w:rsidR="00AA3A7A" w:rsidRPr="00684D50" w:rsidRDefault="00104945" w:rsidP="00AA3A7A">
      <w:pPr>
        <w:pStyle w:val="Ttulo2"/>
        <w:ind w:left="0" w:firstLine="0"/>
        <w:jc w:val="both"/>
        <w:rPr>
          <w:rFonts w:ascii="Roboto" w:hAnsi="Roboto"/>
          <w:sz w:val="24"/>
          <w:szCs w:val="24"/>
        </w:rPr>
      </w:pPr>
      <w:r w:rsidRPr="00684D50">
        <w:rPr>
          <w:rFonts w:ascii="Roboto" w:hAnsi="Roboto"/>
          <w:sz w:val="24"/>
          <w:szCs w:val="24"/>
        </w:rPr>
        <w:t>Títulos:</w:t>
      </w:r>
    </w:p>
    <w:p w14:paraId="4F17E355" w14:textId="181829C1"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b w:val="0"/>
          <w:bCs w:val="0"/>
          <w:sz w:val="24"/>
          <w:szCs w:val="24"/>
        </w:rPr>
        <w:t>Cada imagen debe tener un título único que la describa. Los títulos deben tener 35 caracteres o menos. Ningún título podrá ser visible para los jurados y nada en la imagen podrá identificar al autor. Los títulos no podrán incluir extensiones de archivo como .jpg o .jpeg (ni otros nombres de archivo generados por cámaras, como IMG 471). No podrán consistir en identificadores personales, aunque estén acompañados por un número, ni incluir expresiones como “sin título”. Tampoco podrán consistir únicamente en números, salvo que estos aparezcan de manera destacada dentro de la imagen, como el número de un competidor en una carrera.</w:t>
      </w:r>
    </w:p>
    <w:p w14:paraId="62790C71" w14:textId="77777777" w:rsidR="00AA3A7A" w:rsidRPr="00684D50" w:rsidRDefault="00AA3A7A" w:rsidP="00AA3A7A">
      <w:pPr>
        <w:pStyle w:val="Ttulo2"/>
        <w:ind w:left="0" w:firstLine="0"/>
        <w:jc w:val="both"/>
        <w:rPr>
          <w:rFonts w:ascii="Roboto" w:hAnsi="Roboto"/>
          <w:b w:val="0"/>
          <w:bCs w:val="0"/>
          <w:sz w:val="24"/>
          <w:szCs w:val="24"/>
        </w:rPr>
      </w:pPr>
    </w:p>
    <w:p w14:paraId="58DF3FB7" w14:textId="7FD43E1E" w:rsidR="00AA3A7A" w:rsidRPr="00684D50" w:rsidRDefault="00104945" w:rsidP="00AA3A7A">
      <w:pPr>
        <w:pStyle w:val="Ttulo2"/>
        <w:ind w:left="0" w:firstLine="0"/>
        <w:jc w:val="both"/>
        <w:rPr>
          <w:rFonts w:ascii="Roboto" w:hAnsi="Roboto"/>
          <w:sz w:val="24"/>
          <w:szCs w:val="24"/>
        </w:rPr>
      </w:pPr>
      <w:r w:rsidRPr="00684D50">
        <w:rPr>
          <w:rFonts w:ascii="Roboto" w:hAnsi="Roboto"/>
          <w:sz w:val="24"/>
          <w:szCs w:val="24"/>
        </w:rPr>
        <w:t xml:space="preserve">Color y Monocromo: </w:t>
      </w:r>
    </w:p>
    <w:p w14:paraId="079C2234" w14:textId="5ABC07AC" w:rsidR="00AA3A7A" w:rsidRPr="00684D50" w:rsidRDefault="00104945" w:rsidP="00AA3A7A">
      <w:pPr>
        <w:pStyle w:val="Ttulo2"/>
        <w:ind w:left="0" w:firstLine="0"/>
        <w:jc w:val="both"/>
        <w:rPr>
          <w:rFonts w:ascii="Roboto" w:hAnsi="Roboto"/>
          <w:b w:val="0"/>
          <w:bCs w:val="0"/>
          <w:sz w:val="24"/>
          <w:szCs w:val="24"/>
        </w:rPr>
      </w:pPr>
      <w:r w:rsidRPr="00684D50">
        <w:rPr>
          <w:rFonts w:ascii="Roboto" w:hAnsi="Roboto"/>
          <w:b w:val="0"/>
          <w:bCs w:val="0"/>
          <w:sz w:val="24"/>
          <w:szCs w:val="24"/>
        </w:rPr>
        <w:t>Las imágenes en Color y Monocromo provenientes de la misma captura y que compartan un contenido pictórico sustancial se considerarán la misma imagen y deberán llevar el mismo título.</w:t>
      </w:r>
    </w:p>
    <w:p w14:paraId="287479FA" w14:textId="77777777" w:rsidR="00AA3A7A" w:rsidRPr="00684D50" w:rsidRDefault="00AA3A7A" w:rsidP="00AA3A7A">
      <w:pPr>
        <w:pStyle w:val="Ttulo2"/>
        <w:ind w:left="0" w:firstLine="0"/>
        <w:jc w:val="both"/>
        <w:rPr>
          <w:rFonts w:ascii="Roboto" w:hAnsi="Roboto"/>
          <w:b w:val="0"/>
          <w:bCs w:val="0"/>
          <w:sz w:val="24"/>
          <w:szCs w:val="24"/>
        </w:rPr>
      </w:pPr>
    </w:p>
    <w:p w14:paraId="65172A09" w14:textId="7FEF4FCE" w:rsidR="00AA3A7A" w:rsidRPr="00684D50" w:rsidRDefault="00104945" w:rsidP="00EF052E">
      <w:pPr>
        <w:pStyle w:val="Ttulo2"/>
        <w:numPr>
          <w:ilvl w:val="0"/>
          <w:numId w:val="13"/>
        </w:numPr>
        <w:jc w:val="both"/>
        <w:rPr>
          <w:rFonts w:ascii="Roboto" w:hAnsi="Roboto"/>
          <w:spacing w:val="-2"/>
          <w:sz w:val="24"/>
          <w:szCs w:val="24"/>
        </w:rPr>
      </w:pPr>
      <w:r w:rsidRPr="00684D50">
        <w:rPr>
          <w:rFonts w:ascii="Roboto" w:hAnsi="Roboto"/>
          <w:sz w:val="24"/>
          <w:szCs w:val="24"/>
        </w:rPr>
        <w:t>FORMULARIO DE INSCRIPCIÓN Y ENVÍO DE IMÁGENES:</w:t>
      </w:r>
    </w:p>
    <w:p w14:paraId="44B493AE" w14:textId="0FE88905" w:rsidR="00AA3A7A" w:rsidRPr="00684D50" w:rsidRDefault="00104945" w:rsidP="00AA3A7A">
      <w:pPr>
        <w:pStyle w:val="Textoindependiente"/>
        <w:spacing w:before="1"/>
        <w:ind w:left="0"/>
        <w:rPr>
          <w:rFonts w:ascii="Roboto" w:hAnsi="Roboto"/>
          <w:sz w:val="24"/>
          <w:szCs w:val="24"/>
        </w:rPr>
      </w:pPr>
      <w:r w:rsidRPr="00684D50">
        <w:rPr>
          <w:rFonts w:ascii="Roboto" w:hAnsi="Roboto"/>
          <w:sz w:val="24"/>
          <w:szCs w:val="24"/>
        </w:rPr>
        <w:t>Las participaciones están limitadas a no más de 4 imágenes (archivos digitales) por sección, categoría o clase (máximo de 20 fotografías).</w:t>
      </w:r>
    </w:p>
    <w:p w14:paraId="5E925014" w14:textId="7E21F661" w:rsidR="00023AA1" w:rsidRPr="00684D50" w:rsidRDefault="00023AA1">
      <w:pPr>
        <w:pStyle w:val="BodyText"/>
        <w:ind w:left="0"/>
        <w:jc w:val="both"/>
      </w:pPr>
      <w:r w:rsidRPr="00684D50">
        <w:rPr>
          <w:rFonts w:ascii="Roboto" w:hAnsi="Roboto"/>
          <w:sz w:val="24"/>
          <w:szCs w:val="24"/>
        </w:rPr>
        <w:t>La información personal puede enviarse mediante el formulario de inscripción en línea (</w:t>
      </w:r>
      <w:hyperlink r:id="rId15" w:history="1">
        <w:r w:rsidRPr="00684D50">
          <w:rPr>
            <w:rStyle w:val="Hipervnculo"/>
            <w:rFonts w:ascii="Roboto" w:hAnsi="Roboto"/>
            <w:sz w:val="24"/>
            <w:szCs w:val="24"/>
          </w:rPr>
          <w:t>www.salonpfrosarina.com</w:t>
        </w:r>
      </w:hyperlink>
      <w:r w:rsidRPr="00684D50">
        <w:rPr>
          <w:rFonts w:ascii="Roboto" w:hAnsi="Roboto"/>
          <w:sz w:val="24"/>
          <w:szCs w:val="24"/>
        </w:rPr>
        <w:t>). Todos los participantes deben proporcionar su nombre y país exactamente de la misma manera en cada exposición en la que se inscriban para recibir el crédito correspondiente.</w:t>
      </w:r>
    </w:p>
    <w:p w14:paraId="2E16EF40" w14:textId="36714410" w:rsidR="00AA3A7A" w:rsidRPr="00684D50" w:rsidRDefault="00104945" w:rsidP="00AA3A7A">
      <w:pPr>
        <w:pStyle w:val="Textoindependiente"/>
        <w:ind w:left="0"/>
        <w:jc w:val="both"/>
        <w:rPr>
          <w:rFonts w:ascii="Roboto" w:hAnsi="Roboto"/>
          <w:sz w:val="24"/>
          <w:szCs w:val="24"/>
        </w:rPr>
      </w:pPr>
      <w:r w:rsidRPr="00684D50">
        <w:rPr>
          <w:rFonts w:ascii="Roboto" w:hAnsi="Roboto"/>
          <w:sz w:val="24"/>
          <w:szCs w:val="24"/>
        </w:rPr>
        <w:t>En nuestro sitio web se publicará, con fines de control, una lista de todos los archivos recibidos, junto con la notificación de recepción del arancel y las condiciones de apertura de los archivos. La lista se mantendrá actualizada.</w:t>
      </w:r>
    </w:p>
    <w:p w14:paraId="40E537E0" w14:textId="4BA530EE" w:rsidR="00AA3A7A" w:rsidRPr="00684D50" w:rsidRDefault="00104945" w:rsidP="00AA3A7A">
      <w:pPr>
        <w:pStyle w:val="Textoindependiente"/>
        <w:ind w:left="0"/>
        <w:jc w:val="both"/>
        <w:rPr>
          <w:rFonts w:ascii="Roboto" w:hAnsi="Roboto"/>
          <w:sz w:val="24"/>
          <w:szCs w:val="24"/>
        </w:rPr>
      </w:pPr>
      <w:r w:rsidRPr="00684D50">
        <w:rPr>
          <w:rFonts w:ascii="Roboto" w:hAnsi="Roboto"/>
          <w:sz w:val="24"/>
          <w:szCs w:val="24"/>
        </w:rPr>
        <w:t>Por el solo hecho de presentar sus imágenes o archivos a un salón con Patronazgo FIAP, el participante acepta, sin excepción ni objeción, las siguientes condiciones:</w:t>
      </w:r>
    </w:p>
    <w:p w14:paraId="349D6D1C" w14:textId="5622DA49" w:rsidR="00AA3A7A" w:rsidRPr="00684D50" w:rsidRDefault="00104945" w:rsidP="00AA3A7A">
      <w:pPr>
        <w:pStyle w:val="Textoindependiente"/>
        <w:spacing w:before="71"/>
        <w:ind w:left="0"/>
        <w:jc w:val="both"/>
        <w:rPr>
          <w:rFonts w:ascii="Roboto" w:hAnsi="Roboto"/>
          <w:sz w:val="24"/>
          <w:szCs w:val="24"/>
        </w:rPr>
      </w:pPr>
      <w:r w:rsidRPr="00684D50">
        <w:rPr>
          <w:rFonts w:ascii="Roboto" w:hAnsi="Roboto"/>
          <w:sz w:val="24"/>
          <w:szCs w:val="24"/>
        </w:rPr>
        <w:t>» Que FIAP podrá investigar las imágenes presentadas para establecer si cumplen las normas y definiciones de FIAP, aunque el participante no sea miembro de FIAP;</w:t>
      </w:r>
    </w:p>
    <w:p w14:paraId="166F91C2" w14:textId="7DB69F55" w:rsidR="00AA3A7A" w:rsidRPr="00684D50" w:rsidRDefault="00104945" w:rsidP="00AA3A7A">
      <w:pPr>
        <w:pStyle w:val="Textoindependiente"/>
        <w:spacing w:before="1"/>
        <w:ind w:left="0"/>
        <w:jc w:val="both"/>
        <w:rPr>
          <w:rFonts w:ascii="Roboto" w:hAnsi="Roboto"/>
          <w:sz w:val="24"/>
          <w:szCs w:val="24"/>
        </w:rPr>
      </w:pPr>
      <w:r w:rsidRPr="00684D50">
        <w:rPr>
          <w:rFonts w:ascii="Roboto" w:hAnsi="Roboto"/>
          <w:sz w:val="24"/>
          <w:szCs w:val="24"/>
        </w:rPr>
        <w:t xml:space="preserve">» Que FIAP utilizará todos los medios a su disposición para esta tarea; que toda negativa a cooperar con FIAP, a presentar los archivos originales tal como fueron capturados por la cámara o la falta de </w:t>
      </w:r>
      <w:r w:rsidRPr="00684D50">
        <w:rPr>
          <w:rFonts w:ascii="Roboto" w:hAnsi="Roboto"/>
          <w:sz w:val="24"/>
          <w:szCs w:val="24"/>
        </w:rPr>
        <w:lastRenderedPageBreak/>
        <w:t>pruebas suficientes será sancionada por FIAP;</w:t>
      </w:r>
    </w:p>
    <w:p w14:paraId="513776FF" w14:textId="7ABCB3D0" w:rsidR="00AA3A7A" w:rsidRPr="00684D50" w:rsidRDefault="00104945" w:rsidP="00AA3A7A">
      <w:pPr>
        <w:pStyle w:val="Textoindependiente"/>
        <w:spacing w:before="1"/>
        <w:ind w:left="0"/>
        <w:jc w:val="both"/>
        <w:rPr>
          <w:rFonts w:ascii="Roboto" w:hAnsi="Roboto"/>
          <w:sz w:val="24"/>
          <w:szCs w:val="24"/>
        </w:rPr>
      </w:pPr>
      <w:r w:rsidRPr="00684D50">
        <w:rPr>
          <w:rFonts w:ascii="Roboto" w:hAnsi="Roboto"/>
          <w:sz w:val="24"/>
          <w:szCs w:val="24"/>
        </w:rPr>
        <w:t>» Que, en caso de sanciones por incumplimiento de las normas FIAP, el nombre del participante será divulgado por cualquier medio útil para informar las infracciones. Como se indica en II.2), se recomienda conservar intactos los datos EXIF de los archivos presentados para facilitar eventuales investigaciones.</w:t>
      </w:r>
    </w:p>
    <w:p w14:paraId="22B14BEB" w14:textId="77777777" w:rsidR="00AA3A7A" w:rsidRPr="00684D50" w:rsidRDefault="00AA3A7A" w:rsidP="00AA3A7A">
      <w:pPr>
        <w:pStyle w:val="Textoindependiente"/>
        <w:spacing w:before="1"/>
        <w:ind w:left="0"/>
        <w:jc w:val="both"/>
        <w:rPr>
          <w:rFonts w:ascii="Roboto" w:hAnsi="Roboto"/>
          <w:sz w:val="24"/>
          <w:szCs w:val="24"/>
        </w:rPr>
      </w:pPr>
    </w:p>
    <w:p w14:paraId="0E0FD75D" w14:textId="45A7C6C6" w:rsidR="00AA3A7A" w:rsidRPr="00684D50" w:rsidRDefault="00104945" w:rsidP="003C3DE5">
      <w:pPr>
        <w:pStyle w:val="Ttulo2"/>
        <w:numPr>
          <w:ilvl w:val="0"/>
          <w:numId w:val="13"/>
        </w:numPr>
        <w:spacing w:before="1"/>
        <w:rPr>
          <w:rFonts w:ascii="Roboto" w:hAnsi="Roboto"/>
          <w:sz w:val="24"/>
          <w:szCs w:val="24"/>
        </w:rPr>
      </w:pPr>
      <w:r w:rsidRPr="00684D50">
        <w:rPr>
          <w:rFonts w:ascii="Roboto" w:hAnsi="Roboto"/>
          <w:sz w:val="24"/>
          <w:szCs w:val="24"/>
        </w:rPr>
        <w:t>DIMENSIONES DE LAS FOTOGRAFÍAS (FORMATO):</w:t>
      </w:r>
    </w:p>
    <w:p w14:paraId="10C5B3B3" w14:textId="77777777" w:rsidR="00AA3A7A" w:rsidRPr="00684D50" w:rsidRDefault="00AA3A7A" w:rsidP="00AA3A7A">
      <w:pPr>
        <w:pStyle w:val="Textoindependiente"/>
        <w:spacing w:before="11"/>
        <w:ind w:left="0"/>
        <w:rPr>
          <w:rFonts w:ascii="Roboto" w:hAnsi="Roboto"/>
          <w:b/>
          <w:sz w:val="24"/>
          <w:szCs w:val="24"/>
        </w:rPr>
      </w:pPr>
    </w:p>
    <w:p w14:paraId="0B8B9440" w14:textId="13A1A2F4" w:rsidR="00AA3A7A" w:rsidRPr="00684D50" w:rsidRDefault="00104945" w:rsidP="00AA3A7A">
      <w:pPr>
        <w:pStyle w:val="Textoindependiente"/>
        <w:ind w:left="0"/>
        <w:jc w:val="both"/>
        <w:rPr>
          <w:rFonts w:ascii="Roboto" w:hAnsi="Roboto"/>
          <w:sz w:val="24"/>
          <w:szCs w:val="24"/>
        </w:rPr>
      </w:pPr>
      <w:r w:rsidRPr="00684D50">
        <w:rPr>
          <w:rFonts w:ascii="Roboto" w:hAnsi="Roboto"/>
          <w:sz w:val="24"/>
          <w:szCs w:val="24"/>
        </w:rPr>
        <w:t>Las imágenes deben guardarse en formato JPG, sin marcos, con una resolución de 72dpi y no superar los 2MB.</w:t>
      </w:r>
    </w:p>
    <w:p w14:paraId="04C313E6" w14:textId="6A6B813B" w:rsidR="00AA3A7A" w:rsidRPr="00684D50" w:rsidRDefault="00104945" w:rsidP="00AA3A7A">
      <w:pPr>
        <w:pStyle w:val="Textoindependiente"/>
        <w:spacing w:before="2"/>
        <w:ind w:left="0"/>
        <w:rPr>
          <w:rFonts w:ascii="Roboto" w:hAnsi="Roboto"/>
          <w:spacing w:val="-2"/>
          <w:sz w:val="24"/>
          <w:szCs w:val="24"/>
        </w:rPr>
      </w:pPr>
      <w:r w:rsidRPr="00684D50">
        <w:rPr>
          <w:rFonts w:ascii="Roboto" w:hAnsi="Roboto"/>
          <w:sz w:val="24"/>
          <w:szCs w:val="24"/>
        </w:rPr>
        <w:t>El tamaño máximo de imagen es de 1920 píxeles (ancho) x 1080 píxeles (alto).</w:t>
      </w:r>
    </w:p>
    <w:p w14:paraId="4ADF1E51" w14:textId="77777777" w:rsidR="00AA3A7A" w:rsidRPr="00684D50" w:rsidRDefault="00AA3A7A" w:rsidP="00AA3A7A">
      <w:pPr>
        <w:pStyle w:val="Textoindependiente"/>
        <w:spacing w:before="2"/>
        <w:ind w:left="0"/>
        <w:rPr>
          <w:rFonts w:ascii="Roboto" w:hAnsi="Roboto"/>
          <w:spacing w:val="-2"/>
          <w:sz w:val="24"/>
          <w:szCs w:val="24"/>
        </w:rPr>
      </w:pPr>
    </w:p>
    <w:p w14:paraId="6C9AF95E" w14:textId="5767F3A4" w:rsidR="00AA3A7A" w:rsidRPr="00684D50" w:rsidRDefault="00104945" w:rsidP="00AA3A7A">
      <w:pPr>
        <w:pStyle w:val="Ttulo2"/>
        <w:ind w:left="0" w:firstLine="0"/>
        <w:rPr>
          <w:rFonts w:ascii="Roboto" w:hAnsi="Roboto"/>
          <w:sz w:val="24"/>
          <w:szCs w:val="24"/>
        </w:rPr>
      </w:pPr>
      <w:r w:rsidRPr="00684D50">
        <w:rPr>
          <w:rFonts w:ascii="Roboto" w:hAnsi="Roboto"/>
          <w:spacing w:val="-2"/>
          <w:sz w:val="24"/>
          <w:szCs w:val="24"/>
        </w:rPr>
        <w:t>11. IDENTIFICACIÓN:</w:t>
      </w:r>
    </w:p>
    <w:p w14:paraId="105D733A" w14:textId="77777777" w:rsidR="00AA3A7A" w:rsidRPr="00684D50" w:rsidRDefault="00AA3A7A" w:rsidP="00AA3A7A">
      <w:pPr>
        <w:pStyle w:val="Textoindependiente"/>
        <w:spacing w:before="11"/>
        <w:ind w:left="0"/>
        <w:rPr>
          <w:rFonts w:ascii="Roboto" w:hAnsi="Roboto"/>
          <w:b/>
          <w:sz w:val="24"/>
          <w:szCs w:val="24"/>
        </w:rPr>
      </w:pPr>
    </w:p>
    <w:p w14:paraId="6C1A3715" w14:textId="34B3FE58" w:rsidR="00AA3A7A" w:rsidRPr="00684D50" w:rsidRDefault="00104945" w:rsidP="00AA3A7A">
      <w:pPr>
        <w:pStyle w:val="Textoindependiente"/>
        <w:ind w:left="0"/>
        <w:rPr>
          <w:rFonts w:ascii="Roboto" w:hAnsi="Roboto"/>
          <w:sz w:val="24"/>
          <w:szCs w:val="24"/>
        </w:rPr>
      </w:pPr>
      <w:r w:rsidRPr="00684D50">
        <w:rPr>
          <w:rFonts w:ascii="Roboto" w:hAnsi="Roboto"/>
          <w:sz w:val="24"/>
          <w:szCs w:val="24"/>
        </w:rPr>
        <w:t>No es necesario codificar el archivo.</w:t>
      </w:r>
    </w:p>
    <w:p w14:paraId="44C0179D" w14:textId="12715C2F" w:rsidR="00AA3A7A" w:rsidRPr="00684D50" w:rsidRDefault="00104945" w:rsidP="00AA3A7A">
      <w:pPr>
        <w:pStyle w:val="Textoindependiente"/>
        <w:spacing w:before="1"/>
        <w:ind w:left="0"/>
        <w:rPr>
          <w:rFonts w:ascii="Roboto" w:hAnsi="Roboto"/>
          <w:spacing w:val="-2"/>
          <w:sz w:val="24"/>
          <w:szCs w:val="24"/>
        </w:rPr>
      </w:pPr>
      <w:r w:rsidRPr="00684D50">
        <w:rPr>
          <w:rFonts w:ascii="Roboto" w:hAnsi="Roboto"/>
          <w:sz w:val="24"/>
          <w:szCs w:val="24"/>
        </w:rPr>
        <w:t>La única limitación es que los nombres no pueden superar los 35 caracteres.</w:t>
      </w:r>
    </w:p>
    <w:p w14:paraId="6914CE3F" w14:textId="77777777" w:rsidR="00AA3A7A" w:rsidRPr="00684D50" w:rsidRDefault="00AA3A7A" w:rsidP="00AA3A7A">
      <w:pPr>
        <w:pStyle w:val="Textoindependiente"/>
        <w:spacing w:before="1"/>
        <w:ind w:left="0"/>
        <w:rPr>
          <w:rFonts w:ascii="Roboto" w:hAnsi="Roboto"/>
          <w:spacing w:val="-2"/>
          <w:sz w:val="24"/>
          <w:szCs w:val="24"/>
        </w:rPr>
      </w:pPr>
    </w:p>
    <w:p w14:paraId="1BDBB299" w14:textId="2E2783A4" w:rsidR="00AA3A7A" w:rsidRPr="00684D50" w:rsidRDefault="00104945" w:rsidP="00AA3A7A">
      <w:pPr>
        <w:pStyle w:val="Textoindependiente"/>
        <w:spacing w:before="1" w:line="265" w:lineRule="exact"/>
        <w:ind w:left="0"/>
        <w:jc w:val="both"/>
        <w:rPr>
          <w:rFonts w:ascii="Roboto" w:hAnsi="Roboto"/>
          <w:b/>
          <w:bCs/>
          <w:spacing w:val="-2"/>
          <w:sz w:val="24"/>
          <w:szCs w:val="24"/>
        </w:rPr>
      </w:pPr>
      <w:r w:rsidRPr="00684D50">
        <w:rPr>
          <w:rFonts w:ascii="Roboto" w:hAnsi="Roboto"/>
          <w:b/>
          <w:bCs/>
          <w:sz w:val="24"/>
          <w:szCs w:val="24"/>
        </w:rPr>
        <w:t>12. VISUALIZACIÓN PARA EL JUZGAMIENTO:</w:t>
      </w:r>
    </w:p>
    <w:p w14:paraId="565F53C0" w14:textId="77777777" w:rsidR="00AA3A7A" w:rsidRPr="00684D50" w:rsidRDefault="00AA3A7A" w:rsidP="00AA3A7A">
      <w:pPr>
        <w:pStyle w:val="Textoindependiente"/>
        <w:spacing w:before="1" w:line="265" w:lineRule="exact"/>
        <w:ind w:left="0"/>
        <w:jc w:val="both"/>
        <w:rPr>
          <w:rFonts w:ascii="Roboto" w:hAnsi="Roboto"/>
          <w:b/>
          <w:bCs/>
          <w:spacing w:val="-2"/>
          <w:sz w:val="24"/>
          <w:szCs w:val="24"/>
        </w:rPr>
      </w:pPr>
    </w:p>
    <w:p w14:paraId="221CC11F" w14:textId="2739813E" w:rsidR="00AA3A7A" w:rsidRPr="00684D50" w:rsidRDefault="00104945" w:rsidP="00AA3A7A">
      <w:pPr>
        <w:pStyle w:val="Textoindependiente"/>
        <w:ind w:left="0"/>
        <w:rPr>
          <w:rFonts w:ascii="Roboto" w:hAnsi="Roboto"/>
          <w:sz w:val="24"/>
          <w:szCs w:val="24"/>
        </w:rPr>
      </w:pPr>
      <w:r w:rsidRPr="00684D50">
        <w:rPr>
          <w:rFonts w:ascii="Roboto" w:hAnsi="Roboto"/>
          <w:sz w:val="24"/>
          <w:szCs w:val="24"/>
        </w:rPr>
        <w:t>Las imágenes serán juzgadas en un televisor LED de alta definición (LG 42LS5700), con resolución de 1920x1080px; el espacio de color utilizado es RGB (16,7 millones de colores, 24 bits).</w:t>
      </w:r>
    </w:p>
    <w:p w14:paraId="442989F8" w14:textId="35B11A35" w:rsidR="00AA3A7A" w:rsidRPr="00684D50" w:rsidRDefault="00104945" w:rsidP="00AA3A7A">
      <w:pPr>
        <w:pStyle w:val="Textoindependiente"/>
        <w:spacing w:before="1" w:line="265" w:lineRule="exact"/>
        <w:ind w:left="0"/>
        <w:jc w:val="both"/>
        <w:rPr>
          <w:rFonts w:ascii="Roboto" w:hAnsi="Roboto"/>
          <w:b/>
          <w:bCs/>
          <w:spacing w:val="-2"/>
          <w:sz w:val="24"/>
          <w:szCs w:val="24"/>
        </w:rPr>
      </w:pPr>
      <w:r w:rsidRPr="00684D50">
        <w:rPr>
          <w:rFonts w:ascii="Roboto" w:hAnsi="Roboto"/>
          <w:b/>
          <w:bCs/>
          <w:sz w:val="24"/>
          <w:szCs w:val="24"/>
        </w:rPr>
        <w:t>Método de juzgamiento:</w:t>
      </w:r>
    </w:p>
    <w:p w14:paraId="089EC26B" w14:textId="53CC2CBD" w:rsidR="00AA3A7A" w:rsidRPr="00684D50" w:rsidRDefault="00104945" w:rsidP="00AA3A7A">
      <w:pPr>
        <w:pStyle w:val="Textoindependiente"/>
        <w:spacing w:before="1" w:line="265" w:lineRule="exact"/>
        <w:ind w:left="0"/>
        <w:jc w:val="both"/>
        <w:rPr>
          <w:rFonts w:ascii="Roboto" w:hAnsi="Roboto"/>
          <w:sz w:val="24"/>
          <w:szCs w:val="24"/>
        </w:rPr>
      </w:pPr>
      <w:r w:rsidRPr="00684D50">
        <w:rPr>
          <w:rFonts w:ascii="Roboto" w:hAnsi="Roboto"/>
          <w:sz w:val="24"/>
          <w:szCs w:val="24"/>
        </w:rPr>
        <w:t>El juzgamiento se realizará de manera remota; cada jurado puntuará las obras de las secciones que le hayan sido asignadas. Luego, el panel completo elegirá las obras ganadoras en una reunión en línea mediante Zoom.</w:t>
      </w:r>
    </w:p>
    <w:p w14:paraId="4D9535BF" w14:textId="25ECF2F8" w:rsidR="00AA3A7A" w:rsidRPr="00684D50" w:rsidRDefault="00104945" w:rsidP="00AA3A7A">
      <w:pPr>
        <w:pStyle w:val="Textoindependiente"/>
        <w:spacing w:before="1" w:line="265" w:lineRule="exact"/>
        <w:ind w:left="0"/>
        <w:jc w:val="both"/>
        <w:rPr>
          <w:rFonts w:ascii="Roboto" w:hAnsi="Roboto"/>
          <w:sz w:val="24"/>
          <w:szCs w:val="24"/>
        </w:rPr>
      </w:pPr>
      <w:r w:rsidRPr="00684D50">
        <w:rPr>
          <w:rFonts w:ascii="Roboto" w:hAnsi="Roboto"/>
          <w:sz w:val="24"/>
          <w:szCs w:val="24"/>
        </w:rPr>
        <w:t>Los jurados deberán utilizar monitores calibrados en color. Los monitores deberán poder mostrar las imágenes al 100% de su resolución. Las imágenes se exhibirán exactamente al 100% de su resolución (es decir, no se ampliarán más allá de su resolución nativa).</w:t>
      </w:r>
    </w:p>
    <w:p w14:paraId="703BC709" w14:textId="77777777" w:rsidR="00AA3A7A" w:rsidRPr="00684D50" w:rsidRDefault="00AA3A7A" w:rsidP="00AA3A7A">
      <w:pPr>
        <w:pStyle w:val="Ttulo2"/>
        <w:ind w:left="0" w:firstLine="0"/>
        <w:jc w:val="both"/>
        <w:rPr>
          <w:rFonts w:ascii="Roboto" w:hAnsi="Roboto"/>
          <w:b w:val="0"/>
          <w:bCs w:val="0"/>
          <w:sz w:val="24"/>
          <w:szCs w:val="24"/>
        </w:rPr>
      </w:pPr>
    </w:p>
    <w:p w14:paraId="404F9EA1" w14:textId="2C034130" w:rsidR="00AA3A7A" w:rsidRPr="00684D50" w:rsidRDefault="00104945"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lang w:val="es-AR"/>
        </w:rPr>
      </w:pPr>
      <w:r w:rsidRPr="00684D50">
        <w:rPr>
          <w:rFonts w:ascii="Roboto" w:hAnsi="Roboto" w:cs="Tahoma"/>
          <w:lang w:val="es-AR"/>
        </w:rPr>
        <w:t>La Exposición se desarrollará de conformidad con las reglas de FIAP.</w:t>
      </w:r>
    </w:p>
    <w:p w14:paraId="498551CA" w14:textId="478DB395" w:rsidR="00AA3A7A" w:rsidRPr="00684D50" w:rsidRDefault="00104945"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lang w:val="es-AR"/>
        </w:rPr>
      </w:pPr>
      <w:r w:rsidRPr="00684D50">
        <w:rPr>
          <w:rFonts w:ascii="Roboto" w:hAnsi="Roboto" w:cs="Tahoma"/>
          <w:lang w:val="es-AR"/>
        </w:rPr>
        <w:t>Las imágenes de un participante no se presentarán consecutivamente a los jurados. Sus cuatro imágenes se distribuirán a lo largo de cuatro rondas de juzgamiento en esa sección. La distribución seguirá en cada ronda el mismo orden en que fueron presentadas.</w:t>
      </w:r>
    </w:p>
    <w:p w14:paraId="1A9FA147" w14:textId="77777777" w:rsidR="00AA3A7A" w:rsidRPr="00684D50" w:rsidRDefault="00AA3A7A"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eastAsia="Calibri" w:hAnsi="Roboto" w:cs="Tahoma"/>
          <w:lang w:val="es-AR"/>
        </w:rPr>
      </w:pPr>
    </w:p>
    <w:p w14:paraId="072C939E" w14:textId="099F6DCB" w:rsidR="003104CD" w:rsidRPr="00684D50" w:rsidRDefault="00104945"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spacing w:val="-2"/>
          <w:lang w:val="es-AR"/>
        </w:rPr>
      </w:pPr>
      <w:r w:rsidRPr="00684D50">
        <w:rPr>
          <w:rFonts w:ascii="Roboto" w:hAnsi="Roboto" w:cs="Tahoma"/>
          <w:lang w:val="es-AR"/>
        </w:rPr>
        <w:t xml:space="preserve">Una imagen solo podrá presentarse en una sección. </w:t>
      </w:r>
    </w:p>
    <w:p w14:paraId="323D308C" w14:textId="707C2AC5" w:rsidR="00C94872" w:rsidRPr="00684D50" w:rsidRDefault="00C94872" w:rsidP="00B65316">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lang w:val="es-AR"/>
        </w:rPr>
      </w:pPr>
    </w:p>
    <w:p w14:paraId="1B808640" w14:textId="755290A0" w:rsidR="00C94872" w:rsidRPr="00684D50" w:rsidRDefault="00104945" w:rsidP="00C94872">
      <w:pPr>
        <w:pStyle w:val="Textoindependiente"/>
        <w:ind w:left="0"/>
        <w:rPr>
          <w:rFonts w:ascii="Roboto" w:hAnsi="Roboto"/>
          <w:b/>
          <w:bCs/>
          <w:sz w:val="24"/>
          <w:szCs w:val="24"/>
        </w:rPr>
      </w:pPr>
      <w:r w:rsidRPr="00684D50">
        <w:rPr>
          <w:rFonts w:ascii="Roboto" w:hAnsi="Roboto"/>
          <w:b/>
          <w:bCs/>
          <w:sz w:val="24"/>
          <w:szCs w:val="24"/>
        </w:rPr>
        <w:t>13. PROTECCIÓN DE DATOS</w:t>
      </w:r>
    </w:p>
    <w:p w14:paraId="2CAB04F1" w14:textId="77777777" w:rsidR="00C94872" w:rsidRPr="00684D50" w:rsidRDefault="00C94872" w:rsidP="00C94872">
      <w:pPr>
        <w:pStyle w:val="Textoindependiente"/>
        <w:spacing w:before="11"/>
        <w:ind w:left="0"/>
        <w:rPr>
          <w:rFonts w:ascii="Roboto" w:hAnsi="Roboto"/>
          <w:sz w:val="24"/>
          <w:szCs w:val="24"/>
        </w:rPr>
      </w:pPr>
    </w:p>
    <w:p w14:paraId="0D4E9518" w14:textId="0B3AA5CB" w:rsidR="00C94872" w:rsidRPr="00684D50" w:rsidRDefault="00104945" w:rsidP="00A82D85">
      <w:pPr>
        <w:pStyle w:val="Textoindependiente"/>
        <w:ind w:left="0"/>
        <w:jc w:val="both"/>
        <w:rPr>
          <w:rFonts w:ascii="Roboto" w:hAnsi="Roboto"/>
          <w:sz w:val="24"/>
          <w:szCs w:val="24"/>
        </w:rPr>
      </w:pPr>
      <w:r w:rsidRPr="00684D50">
        <w:rPr>
          <w:rFonts w:ascii="Roboto" w:hAnsi="Roboto"/>
          <w:sz w:val="24"/>
          <w:szCs w:val="24"/>
        </w:rPr>
        <w:t>Al participar en esta exposición, usted presta su consentimiento expreso para que los datos personales suministrados, incluidas las direcciones de correo electrónico, sean conservados, procesados y utilizados por los organizadores para fines vinculados con esta exposición. También consiente expresamente que dicha información sea enviada a las organizaciones que hayan otorgado reconocimiento oficial, patronazgo o acreditación a esta exposición. Usted reconoce y acepta que participar implica que el estado y los resultados de su inscripción podrán hacerse públicos.</w:t>
      </w:r>
    </w:p>
    <w:p w14:paraId="6669F1CC" w14:textId="77777777" w:rsidR="00A82D85" w:rsidRPr="00684D50" w:rsidRDefault="00A82D85" w:rsidP="00C94872">
      <w:pPr>
        <w:pStyle w:val="Textoindependiente"/>
        <w:spacing w:before="71"/>
        <w:ind w:left="0"/>
        <w:jc w:val="both"/>
        <w:rPr>
          <w:rFonts w:ascii="Roboto" w:hAnsi="Roboto"/>
          <w:sz w:val="24"/>
          <w:szCs w:val="24"/>
        </w:rPr>
      </w:pPr>
    </w:p>
    <w:p w14:paraId="17923A77" w14:textId="1672E0B0" w:rsidR="00526135" w:rsidRPr="00684D50" w:rsidRDefault="00104945" w:rsidP="00526135">
      <w:pPr>
        <w:pStyle w:val="Body"/>
        <w:jc w:val="both"/>
        <w:rPr>
          <w:rFonts w:ascii="Roboto" w:hAnsi="Roboto" w:cs="Tahoma"/>
          <w:b/>
          <w:bCs/>
          <w:lang w:val="es-AR"/>
        </w:rPr>
      </w:pPr>
      <w:r w:rsidRPr="00684D50">
        <w:rPr>
          <w:rFonts w:ascii="Roboto" w:hAnsi="Roboto" w:cs="Tahoma"/>
          <w:b/>
          <w:bCs/>
          <w:lang w:val="es-AR"/>
        </w:rPr>
        <w:t>14. TEMÁTICA Y DEFINICIONES DE LAS SECCIONES</w:t>
      </w:r>
    </w:p>
    <w:p w14:paraId="5FD9B0A9" w14:textId="53DAE4E1" w:rsidR="00526135" w:rsidRPr="00684D50" w:rsidRDefault="00104945" w:rsidP="00526135">
      <w:pPr>
        <w:pStyle w:val="Body"/>
        <w:jc w:val="both"/>
        <w:rPr>
          <w:rFonts w:ascii="Roboto" w:hAnsi="Roboto" w:cs="Tahoma"/>
          <w:b/>
          <w:bCs/>
          <w:lang w:val="es-AR"/>
        </w:rPr>
      </w:pPr>
      <w:r w:rsidRPr="00684D50">
        <w:rPr>
          <w:rFonts w:ascii="Roboto" w:hAnsi="Roboto" w:cs="Tahoma"/>
          <w:b/>
          <w:bCs/>
          <w:lang w:val="es-AR"/>
        </w:rPr>
        <w:t>Declaración sobre la temática aplicable a todas las secciones</w:t>
      </w:r>
    </w:p>
    <w:p w14:paraId="12694D17" w14:textId="5BF42203" w:rsidR="00526135" w:rsidRPr="00684D50" w:rsidRDefault="00104945" w:rsidP="00526135">
      <w:pPr>
        <w:pStyle w:val="Body"/>
        <w:jc w:val="both"/>
        <w:rPr>
          <w:rFonts w:ascii="Roboto" w:hAnsi="Roboto" w:cs="Tahoma"/>
          <w:lang w:val="es-AR"/>
        </w:rPr>
      </w:pPr>
      <w:r w:rsidRPr="00684D50">
        <w:rPr>
          <w:rFonts w:ascii="Roboto" w:hAnsi="Roboto" w:cs="Tahoma"/>
          <w:lang w:val="es-AR"/>
        </w:rPr>
        <w:t xml:space="preserve">La regla fundamental que debe observarse en todo momento y que se aplica a todas las secciones ofrecidas en exposiciones con patronazgo FIAP o reconocimiento PSA es que el bienestar de los seres vivos es más importante que cualquier fotografía. Esto significa que prácticas tales como cebar sujetos con un ser vivo y retirar aves de sus nidos con el fin de obtener una fotografía son </w:t>
      </w:r>
      <w:r w:rsidRPr="00684D50">
        <w:rPr>
          <w:rFonts w:ascii="Roboto" w:hAnsi="Roboto" w:cs="Tahoma"/>
          <w:lang w:val="es-AR"/>
        </w:rPr>
        <w:lastRenderedPageBreak/>
        <w:t>sumamente contrarias a la ética, y dichas fotografías no están permitidas en ninguna exposición con patronazgo FIAP o reconocimiento PSA. Bajo ninguna circunstancia podrá colocarse a un ser vivo en una situación en la que pueda morir, resultar herido o sufrir estrés con el fin de obtener una fotografía. Esta regla se aplica independientemente de que el ser vivo muerto, herido o estresado sea visible o no en la imagen capturada.</w:t>
      </w:r>
    </w:p>
    <w:p w14:paraId="7893FBA2" w14:textId="77777777" w:rsidR="00526135" w:rsidRPr="00684D50" w:rsidRDefault="00526135" w:rsidP="00526135">
      <w:pPr>
        <w:pStyle w:val="Body"/>
        <w:jc w:val="both"/>
        <w:rPr>
          <w:rFonts w:ascii="Roboto" w:hAnsi="Roboto" w:cs="Tahoma"/>
          <w:lang w:val="es-AR"/>
        </w:rPr>
      </w:pPr>
    </w:p>
    <w:p w14:paraId="1E88BAE8" w14:textId="632BE03D" w:rsidR="00526135" w:rsidRPr="00684D50" w:rsidRDefault="00104945" w:rsidP="00526135">
      <w:pPr>
        <w:pStyle w:val="Body"/>
        <w:jc w:val="both"/>
        <w:rPr>
          <w:rFonts w:ascii="Roboto" w:hAnsi="Roboto" w:cs="Tahoma"/>
          <w:lang w:val="es-AR"/>
        </w:rPr>
      </w:pPr>
      <w:r w:rsidRPr="00684D50">
        <w:rPr>
          <w:rFonts w:ascii="Roboto" w:hAnsi="Roboto" w:cs="Tahoma"/>
          <w:lang w:val="es-AR"/>
        </w:rPr>
        <w:t>También existen inquietudes respecto del uso de fotografía aérea, drones, helicópteros y aeronaves que vuelan a baja altura. Estos no deben interferir con otras personas o animales de manera que alteren su actividad normal o perturben la forma en que interactúan con su entorno.</w:t>
      </w:r>
    </w:p>
    <w:p w14:paraId="31BCA798" w14:textId="77777777" w:rsidR="00526135" w:rsidRPr="00684D50" w:rsidRDefault="00526135" w:rsidP="00526135">
      <w:pPr>
        <w:pStyle w:val="Body"/>
        <w:jc w:val="both"/>
        <w:rPr>
          <w:rFonts w:ascii="Roboto" w:hAnsi="Roboto" w:cs="Tahoma"/>
          <w:lang w:val="es-AR"/>
        </w:rPr>
      </w:pPr>
    </w:p>
    <w:p w14:paraId="1E686E1B" w14:textId="66118CD6" w:rsidR="00503C7B" w:rsidRPr="00684D50" w:rsidRDefault="00104945" w:rsidP="00F82007">
      <w:pPr>
        <w:pStyle w:val="Body"/>
        <w:jc w:val="both"/>
        <w:rPr>
          <w:rFonts w:ascii="Roboto" w:hAnsi="Roboto" w:cs="Tahoma"/>
          <w:b/>
          <w:bCs/>
          <w:lang w:val="es-AR"/>
        </w:rPr>
      </w:pPr>
      <w:r w:rsidRPr="00684D50">
        <w:rPr>
          <w:rFonts w:ascii="Roboto" w:hAnsi="Roboto" w:cs="Tahoma"/>
          <w:lang w:val="es-AR"/>
        </w:rPr>
        <w:t>La participación en esta exposición está condicionada a la aceptación de estas políticas. El contenido de las imágenes debe cumplir estas Condiciones Generales y las definiciones de División y Sección aquí enumeradas. Las imágenes que, a exclusivo criterio de los jurados o de los Organizadores de la Exposición, no cumplan serán descalificadas, a fin de que el participante pueda conocer el problema al considerar su inscripción en otras exposiciones con patronazgo FIAP/reconocimiento PSA.</w:t>
      </w:r>
    </w:p>
    <w:p w14:paraId="794B1136" w14:textId="77777777" w:rsidR="00503C7B" w:rsidRPr="00684D50" w:rsidRDefault="00503C7B" w:rsidP="00F82007">
      <w:pPr>
        <w:pStyle w:val="Body"/>
        <w:jc w:val="both"/>
        <w:rPr>
          <w:rFonts w:ascii="Roboto" w:hAnsi="Roboto" w:cs="Tahoma"/>
          <w:b/>
          <w:bCs/>
          <w:lang w:val="es-AR"/>
        </w:rPr>
      </w:pPr>
    </w:p>
    <w:p w14:paraId="3E9FB785" w14:textId="34AF8BD1" w:rsidR="00F82007" w:rsidRPr="00684D50" w:rsidRDefault="00104945" w:rsidP="00F82007">
      <w:pPr>
        <w:pStyle w:val="Body"/>
        <w:jc w:val="both"/>
        <w:rPr>
          <w:rFonts w:ascii="Roboto" w:hAnsi="Roboto" w:cs="Tahoma"/>
          <w:b/>
          <w:bCs/>
          <w:lang w:val="es-AR"/>
        </w:rPr>
      </w:pPr>
      <w:r w:rsidRPr="00684D50">
        <w:rPr>
          <w:rFonts w:ascii="Roboto" w:hAnsi="Roboto" w:cs="Tahoma"/>
          <w:b/>
          <w:bCs/>
          <w:lang w:val="es-AR"/>
        </w:rPr>
        <w:t>Definición FIAP de Monocromo (Anexo al documento FIAP 040/2023)</w:t>
      </w:r>
    </w:p>
    <w:p w14:paraId="13902CD9" w14:textId="4EEEE530" w:rsidR="008F2B34" w:rsidRPr="00684D50" w:rsidRDefault="00104945" w:rsidP="008F2B34">
      <w:pPr>
        <w:pStyle w:val="Body"/>
        <w:jc w:val="both"/>
        <w:rPr>
          <w:rFonts w:ascii="Roboto" w:hAnsi="Roboto" w:cs="Tahoma"/>
          <w:lang w:val="es-AR"/>
        </w:rPr>
      </w:pPr>
      <w:r w:rsidRPr="00684D50">
        <w:rPr>
          <w:rFonts w:ascii="Roboto" w:hAnsi="Roboto" w:cs="Tahoma"/>
          <w:lang w:val="es-AR"/>
        </w:rPr>
        <w:t>Una obra en blanco y negro, que abarque desde el gris claro (blanco) hasta el gris muy oscuro (negro), es una obra monocroma con diferentes tonalidades de gris. Una obra en blanco y negro virada íntegramente a un solo color será considerada monocroma y podrá figurar en la categoría «Blanco y negro»; esta obra podrá reproducirse en blanco y negro en el catálogo de un salón con Patronazgo FIAP. En cambio, una obra en blanco y negro modificada mediante un cambio parcial o la adición de un color se convierte en una obra en color (policroma) y deberá figurar en la categoría «Color»; dicha obra deberá reproducirse en color en el catálogo de un salón con Patronazgo FIAP.</w:t>
      </w:r>
    </w:p>
    <w:p w14:paraId="3A1A4BB4" w14:textId="465F07C0" w:rsidR="00526135" w:rsidRPr="00684D50" w:rsidRDefault="00526135" w:rsidP="00526135">
      <w:pPr>
        <w:pStyle w:val="Body"/>
        <w:jc w:val="both"/>
        <w:rPr>
          <w:rFonts w:ascii="Roboto" w:hAnsi="Roboto" w:cs="Tahoma"/>
          <w:lang w:val="es-AR"/>
        </w:rPr>
      </w:pPr>
    </w:p>
    <w:p w14:paraId="6C65A7BE" w14:textId="1F7EB7A3" w:rsidR="001A190C" w:rsidRPr="00684D50" w:rsidRDefault="00104945" w:rsidP="001A190C">
      <w:pPr>
        <w:pStyle w:val="Body"/>
        <w:jc w:val="both"/>
        <w:rPr>
          <w:rFonts w:ascii="Roboto" w:hAnsi="Roboto" w:cs="Tahoma"/>
          <w:b/>
          <w:bCs/>
          <w:lang w:val="es-AR"/>
        </w:rPr>
      </w:pPr>
      <w:r w:rsidRPr="00684D50">
        <w:rPr>
          <w:rFonts w:ascii="Roboto" w:hAnsi="Roboto" w:cs="Tahoma"/>
          <w:b/>
          <w:bCs/>
          <w:lang w:val="es-AR"/>
        </w:rPr>
        <w:t>Definición FIAP de Naturaleza (INFO 313 / 2025 E)</w:t>
      </w:r>
    </w:p>
    <w:p w14:paraId="5E42D546" w14:textId="4FB9B065" w:rsidR="008F2B34" w:rsidRPr="00684D50" w:rsidRDefault="00104945" w:rsidP="00AD0AF4">
      <w:pPr>
        <w:pStyle w:val="Body"/>
        <w:jc w:val="both"/>
        <w:rPr>
          <w:rFonts w:ascii="Roboto" w:hAnsi="Roboto" w:cs="Tahoma"/>
          <w:b/>
          <w:bCs/>
          <w:lang w:val="es-AR"/>
        </w:rPr>
      </w:pPr>
      <w:r w:rsidRPr="00684D50">
        <w:rPr>
          <w:rFonts w:ascii="Roboto" w:hAnsi="Roboto" w:cs="Tahoma"/>
          <w:b/>
          <w:bCs/>
          <w:lang w:val="es-AR"/>
        </w:rPr>
        <w:t xml:space="preserve">Pautas de contenido </w:t>
      </w:r>
    </w:p>
    <w:p w14:paraId="2FF38CB2" w14:textId="1F34C3A0" w:rsidR="008F2B34" w:rsidRPr="00684D50" w:rsidRDefault="00104945" w:rsidP="00AD0AF4">
      <w:pPr>
        <w:pStyle w:val="Body"/>
        <w:jc w:val="both"/>
        <w:rPr>
          <w:rFonts w:ascii="Roboto" w:hAnsi="Roboto" w:cs="Tahoma"/>
          <w:lang w:val="es-AR"/>
        </w:rPr>
      </w:pPr>
      <w:r w:rsidRPr="00684D50">
        <w:rPr>
          <w:rFonts w:ascii="Roboto" w:hAnsi="Roboto" w:cs="Tahoma"/>
          <w:lang w:val="es-AR"/>
        </w:rPr>
        <w:t xml:space="preserve">La fotografía de naturaleza registra todas las ramas de la historia natural, excepto la antropología y la arqueología. Esto incluye todos los aspectos del mundo físico, tanto sobre el agua como bajo ella. </w:t>
      </w:r>
    </w:p>
    <w:p w14:paraId="3B264C61" w14:textId="190ACDB7" w:rsidR="008F2B34" w:rsidRPr="00684D50" w:rsidRDefault="00104945" w:rsidP="00AD0AF4">
      <w:pPr>
        <w:pStyle w:val="Body"/>
        <w:jc w:val="both"/>
        <w:rPr>
          <w:rFonts w:ascii="Roboto" w:hAnsi="Roboto" w:cs="Tahoma"/>
          <w:lang w:val="es-AR"/>
        </w:rPr>
      </w:pPr>
      <w:r w:rsidRPr="00684D50">
        <w:rPr>
          <w:rFonts w:ascii="Roboto" w:hAnsi="Roboto" w:cs="Tahoma"/>
          <w:lang w:val="es-AR"/>
        </w:rPr>
        <w:t xml:space="preserve">Las imágenes de naturaleza deben transmitir la verdad de la escena. Una persona bien informada debe poder identificar el sujeto y quedar satisfecha de que fue presentado con honestidad y de que no se utilizaron prácticas contrarias a la ética para controlarlo o capturar la imagen. No se permiten imágenes que muestren directa o indirectamente actividades humanas que amenacen la vida o el bienestar de un organismo vivo. </w:t>
      </w:r>
    </w:p>
    <w:p w14:paraId="6C75BB61" w14:textId="042CD56E" w:rsidR="008F2B34" w:rsidRPr="00684D50" w:rsidRDefault="00104945" w:rsidP="00AD0AF4">
      <w:pPr>
        <w:pStyle w:val="Body"/>
        <w:jc w:val="both"/>
        <w:rPr>
          <w:rFonts w:ascii="Roboto" w:hAnsi="Roboto" w:cs="Tahoma"/>
          <w:lang w:val="es-AR"/>
        </w:rPr>
      </w:pPr>
      <w:r w:rsidRPr="00684D50">
        <w:rPr>
          <w:rFonts w:ascii="Roboto" w:hAnsi="Roboto" w:cs="Tahoma"/>
          <w:lang w:val="es-AR"/>
        </w:rPr>
        <w:t xml:space="preserve">La parte más importante de una imagen de Naturaleza es la historia natural que cuenta. Se esperan altos estándares técnicos y la imagen debe verse natural. </w:t>
      </w:r>
    </w:p>
    <w:p w14:paraId="21864926" w14:textId="1317E207"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t xml:space="preserve">•Los objetos creados por seres humanos y las evidencias de actividad humana solo se permiten en imágenes de Naturaleza cuando constituyen una parte necesaria de la historia natural. </w:t>
      </w:r>
    </w:p>
    <w:p w14:paraId="1CBBF3EE" w14:textId="3ADE38AF"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t xml:space="preserve">•No se permiten fotografías de plantas híbridas creadas por seres humanos, plantas cultivadas, animales asilvestrados, animales domésticos, animales híbridos creados por seres humanos ni especímenes zoológicos montados o preservados. </w:t>
      </w:r>
    </w:p>
    <w:p w14:paraId="7E8E6758" w14:textId="51AE18D0"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t xml:space="preserve">•Se permiten fotografías realizadas cuando la escena es natural y el animal no sufre daños en un entorno cuidadosamente gestionado, como zoológicos, centros de rescate y establecimientos de ambientes naturales gestionados éticamente. </w:t>
      </w:r>
    </w:p>
    <w:p w14:paraId="499790B4" w14:textId="3C963FC0"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t xml:space="preserve">•No se permite atraer o controlar sujetos mediante alimentos o sonidos con el propósito de fotografiarlos. No quedan comprendidas en esta disposición las situaciones mantenidas, como el suministro suplementario de alimento debido a dificultades causadas por condiciones climáticas u otras circunstancias fuera del control de los animales, cuando la fotografía es incidental a su alimentación. </w:t>
      </w:r>
    </w:p>
    <w:p w14:paraId="2F967879" w14:textId="26091005"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t xml:space="preserve">•No se permite controlar sujetos vivos mediante enfriamiento, anestesia ni ningún otro método que restrinja su movimiento natural para obtener una fotografía. </w:t>
      </w:r>
    </w:p>
    <w:p w14:paraId="0A28ADC2" w14:textId="71192AF1" w:rsidR="008F2B34" w:rsidRPr="00684D50" w:rsidRDefault="00104945" w:rsidP="008F2B34">
      <w:pPr>
        <w:pStyle w:val="Body"/>
        <w:ind w:left="284"/>
        <w:jc w:val="both"/>
        <w:rPr>
          <w:rFonts w:ascii="Roboto" w:hAnsi="Roboto" w:cs="Tahoma"/>
          <w:lang w:val="es-AR"/>
        </w:rPr>
      </w:pPr>
      <w:r w:rsidRPr="00684D50">
        <w:rPr>
          <w:rFonts w:ascii="Roboto" w:hAnsi="Roboto" w:cs="Tahoma"/>
          <w:lang w:val="es-AR"/>
        </w:rPr>
        <w:lastRenderedPageBreak/>
        <w:t xml:space="preserve">•Se permitirán elementos creados por seres humanos en las siguientes circunstancias: </w:t>
      </w:r>
    </w:p>
    <w:p w14:paraId="43E849EC" w14:textId="4338EC23" w:rsidR="008F2B34" w:rsidRPr="00684D50" w:rsidRDefault="00104945" w:rsidP="008F2B34">
      <w:pPr>
        <w:pStyle w:val="Body"/>
        <w:ind w:left="568"/>
        <w:jc w:val="both"/>
        <w:rPr>
          <w:rFonts w:ascii="Roboto" w:hAnsi="Roboto" w:cs="Tahoma"/>
          <w:lang w:val="es-AR"/>
        </w:rPr>
      </w:pPr>
      <w:r w:rsidRPr="00684D50">
        <w:rPr>
          <w:rFonts w:ascii="Roboto" w:hAnsi="Roboto" w:cs="Tahoma"/>
          <w:lang w:val="es-AR"/>
        </w:rPr>
        <w:t xml:space="preserve">a) Cuando sean parte integral de la historia natural, como un ave cantora que canta sobre un poste de alambrado, un objeto fabricado utilizado como material de nidificación o un fenómeno meteorológico que destruye una estructura construida por seres humanos. </w:t>
      </w:r>
    </w:p>
    <w:p w14:paraId="689E9604" w14:textId="01016AF8" w:rsidR="008F2B34" w:rsidRPr="00684D50" w:rsidRDefault="00104945" w:rsidP="008F2B34">
      <w:pPr>
        <w:pStyle w:val="Body"/>
        <w:ind w:left="568"/>
        <w:jc w:val="both"/>
        <w:rPr>
          <w:rFonts w:ascii="Roboto" w:hAnsi="Roboto" w:cs="Tahoma"/>
          <w:lang w:val="es-AR"/>
        </w:rPr>
      </w:pPr>
      <w:r w:rsidRPr="00684D50">
        <w:rPr>
          <w:rFonts w:ascii="Roboto" w:hAnsi="Roboto" w:cs="Tahoma"/>
          <w:lang w:val="es-AR"/>
        </w:rPr>
        <w:t xml:space="preserve">b) Cuando sean una parte pequeña pero inevitable de la escena, como una huella o rastro poco visible en el fondo. </w:t>
      </w:r>
    </w:p>
    <w:p w14:paraId="11A7B7E9" w14:textId="50941CE1" w:rsidR="008F2B34" w:rsidRPr="00684D50" w:rsidRDefault="00104945" w:rsidP="008F2B34">
      <w:pPr>
        <w:pStyle w:val="Body"/>
        <w:ind w:left="568"/>
        <w:jc w:val="both"/>
        <w:rPr>
          <w:rFonts w:ascii="Roboto" w:hAnsi="Roboto" w:cs="Tahoma"/>
          <w:lang w:val="es-AR"/>
        </w:rPr>
      </w:pPr>
      <w:r w:rsidRPr="00684D50">
        <w:rPr>
          <w:rFonts w:ascii="Roboto" w:hAnsi="Roboto" w:cs="Tahoma"/>
          <w:lang w:val="es-AR"/>
        </w:rPr>
        <w:t xml:space="preserve">c) Se permiten específicamente etiquetas, collares y bandas científicas. </w:t>
      </w:r>
    </w:p>
    <w:p w14:paraId="7177881E" w14:textId="69598C91" w:rsidR="008F2B34" w:rsidRPr="00684D50" w:rsidRDefault="00104945" w:rsidP="008F2B34">
      <w:pPr>
        <w:pStyle w:val="Body"/>
        <w:jc w:val="both"/>
        <w:rPr>
          <w:rFonts w:ascii="Roboto" w:hAnsi="Roboto" w:cs="Tahoma"/>
          <w:lang w:val="es-AR"/>
        </w:rPr>
      </w:pPr>
      <w:r w:rsidRPr="00684D50">
        <w:rPr>
          <w:rFonts w:ascii="Roboto" w:hAnsi="Roboto" w:cs="Tahoma"/>
          <w:lang w:val="es-AR"/>
        </w:rPr>
        <w:t>Al fotografiar en un zoológico, santuario o centro de rehabilitación, se entenderá que el fotógrafo verificó que esté debidamente acreditado y cumpla las mejores prácticas.</w:t>
      </w:r>
    </w:p>
    <w:p w14:paraId="1CBBB957" w14:textId="63D42146" w:rsidR="008F2B34" w:rsidRPr="00684D50" w:rsidRDefault="00104945" w:rsidP="008F2B34">
      <w:pPr>
        <w:pStyle w:val="Body"/>
        <w:jc w:val="both"/>
        <w:rPr>
          <w:rFonts w:ascii="Roboto" w:hAnsi="Roboto" w:cs="Tahoma"/>
          <w:b/>
          <w:bCs/>
          <w:lang w:val="es-AR"/>
        </w:rPr>
      </w:pPr>
      <w:r w:rsidRPr="00684D50">
        <w:rPr>
          <w:rFonts w:ascii="Roboto" w:hAnsi="Roboto" w:cs="Tahoma"/>
          <w:b/>
          <w:bCs/>
          <w:lang w:val="es-AR"/>
        </w:rPr>
        <w:t xml:space="preserve">Fotografía de vida silvestre </w:t>
      </w:r>
    </w:p>
    <w:p w14:paraId="095A71CD" w14:textId="091E4D72" w:rsidR="00D74F81" w:rsidRPr="00684D50" w:rsidRDefault="00104945" w:rsidP="008F2B34">
      <w:pPr>
        <w:pStyle w:val="Body"/>
        <w:jc w:val="both"/>
        <w:rPr>
          <w:rFonts w:ascii="Roboto" w:hAnsi="Roboto" w:cs="Tahoma"/>
          <w:lang w:val="es-AR"/>
        </w:rPr>
      </w:pPr>
      <w:r w:rsidRPr="00684D50">
        <w:rPr>
          <w:rFonts w:ascii="Roboto" w:hAnsi="Roboto" w:cs="Tahoma"/>
          <w:lang w:val="es-AR"/>
        </w:rPr>
        <w:t xml:space="preserve">Además de las restricciones sobre fotografía de naturaleza, para ser elegibles para cualquier premio y aceptación de Vida Silvestre, las imágenes deben cumplir las siguientes condiciones: </w:t>
      </w:r>
    </w:p>
    <w:p w14:paraId="5AC4175E" w14:textId="5B489A04"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•Los organismos zoológicos deben vivir libres y sin restricciones en un hábitat natural o adoptado de su propia elección. </w:t>
      </w:r>
    </w:p>
    <w:p w14:paraId="26D68D08" w14:textId="1C26E43F"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•No se permiten imágenes de organismos zoológicos retirados de su hábitat natural, mantenidos en cualquier forma de cautiverio o controlados por seres humanos con fines fotográficos. </w:t>
      </w:r>
    </w:p>
    <w:p w14:paraId="18387480" w14:textId="285AD975"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•Los organismos botánicos no podrán retirarse de su entorno natural con fines fotográficos. </w:t>
      </w:r>
    </w:p>
    <w:p w14:paraId="6E77A140" w14:textId="2027BD6B"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•No se permiten imágenes escenificadas con fines fotográficos. </w:t>
      </w:r>
    </w:p>
    <w:p w14:paraId="7645DD64" w14:textId="66089174" w:rsidR="00D74F81" w:rsidRPr="00684D50" w:rsidRDefault="00104945" w:rsidP="008F2B34">
      <w:pPr>
        <w:pStyle w:val="Body"/>
        <w:jc w:val="both"/>
        <w:rPr>
          <w:rFonts w:ascii="Roboto" w:hAnsi="Roboto" w:cs="Tahoma"/>
          <w:b/>
          <w:bCs/>
          <w:lang w:val="es-AR"/>
        </w:rPr>
      </w:pPr>
      <w:r w:rsidRPr="00684D50">
        <w:rPr>
          <w:rFonts w:ascii="Roboto" w:hAnsi="Roboto" w:cs="Tahoma"/>
          <w:b/>
          <w:bCs/>
          <w:lang w:val="es-AR"/>
        </w:rPr>
        <w:t xml:space="preserve">Pautas de edición: </w:t>
      </w:r>
    </w:p>
    <w:p w14:paraId="19F73158" w14:textId="444F4009" w:rsidR="00D74F81" w:rsidRPr="00684D50" w:rsidRDefault="00104945" w:rsidP="008F2B34">
      <w:pPr>
        <w:pStyle w:val="Body"/>
        <w:jc w:val="both"/>
        <w:rPr>
          <w:rFonts w:ascii="Roboto" w:hAnsi="Roboto" w:cs="Tahoma"/>
          <w:lang w:val="es-AR"/>
        </w:rPr>
      </w:pPr>
      <w:r w:rsidRPr="00684D50">
        <w:rPr>
          <w:rFonts w:ascii="Roboto" w:hAnsi="Roboto" w:cs="Tahoma"/>
          <w:lang w:val="es-AR"/>
        </w:rPr>
        <w:t xml:space="preserve">El procesamiento o la edición deben limitarse a hacer que la imagen se asemeje tanto como sea posible a la escena original, salvo que se permite la conversión a monocromo en escala de grises. </w:t>
      </w:r>
    </w:p>
    <w:p w14:paraId="6BD4B0E6" w14:textId="6EA3D215" w:rsidR="00D74F81" w:rsidRPr="00684D50" w:rsidRDefault="00104945" w:rsidP="008F2B34">
      <w:pPr>
        <w:pStyle w:val="Body"/>
        <w:jc w:val="both"/>
        <w:rPr>
          <w:rFonts w:ascii="Roboto" w:hAnsi="Roboto" w:cs="Tahoma"/>
          <w:b/>
          <w:bCs/>
          <w:lang w:val="es-AR"/>
        </w:rPr>
      </w:pPr>
      <w:r w:rsidRPr="00684D50">
        <w:rPr>
          <w:rFonts w:ascii="Roboto" w:hAnsi="Roboto" w:cs="Tahoma"/>
          <w:b/>
          <w:bCs/>
          <w:lang w:val="es-AR"/>
        </w:rPr>
        <w:t xml:space="preserve">Técnicas de edición permitidas: </w:t>
      </w:r>
    </w:p>
    <w:p w14:paraId="0334BAF1" w14:textId="5437CFDE"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•Recorte, enderezamiento y corrección de perspectiva </w:t>
      </w:r>
    </w:p>
    <w:p w14:paraId="6F8857BF" w14:textId="17B6DD0F"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•Eliminación o corrección de elementos agregados por la cámara o el objetivo, como manchas de polvo, ruido, aberración cromática y distorsión del objetivo </w:t>
      </w:r>
    </w:p>
    <w:p w14:paraId="45F074F8" w14:textId="2CED2640"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•Ajustes globales y selectivos, como brillo, tono, saturación y contraste, para restablecer la apariencia de la escena original </w:t>
      </w:r>
    </w:p>
    <w:p w14:paraId="6639969A" w14:textId="7A277F14"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•Conversión completa de imágenes en color a monocromo en escala de grises </w:t>
      </w:r>
    </w:p>
    <w:p w14:paraId="02F52F29" w14:textId="22602969"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•Fusión de varias imágenes del mismo sujeto y combinación en cámara o mediante software (fusión de exposiciones o apilamiento de enfoque) </w:t>
      </w:r>
    </w:p>
    <w:p w14:paraId="266EB3B6" w14:textId="44D40E97"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•Unión de imágenes: combinación de varias imágenes con campos visuales superpuestos tomadas consecutivamente (panoramas). </w:t>
      </w:r>
    </w:p>
    <w:p w14:paraId="5E233CB2" w14:textId="469FA6F7" w:rsidR="00D74F81" w:rsidRPr="00684D50" w:rsidRDefault="00104945" w:rsidP="008F2B34">
      <w:pPr>
        <w:pStyle w:val="Body"/>
        <w:jc w:val="both"/>
        <w:rPr>
          <w:rFonts w:ascii="Roboto" w:hAnsi="Roboto" w:cs="Tahoma"/>
          <w:b/>
          <w:bCs/>
          <w:lang w:val="es-AR"/>
        </w:rPr>
      </w:pPr>
      <w:r w:rsidRPr="00684D50">
        <w:rPr>
          <w:rFonts w:ascii="Roboto" w:hAnsi="Roboto" w:cs="Tahoma"/>
          <w:b/>
          <w:bCs/>
          <w:lang w:val="es-AR"/>
        </w:rPr>
        <w:t xml:space="preserve">Técnicas de edición no permitidas: </w:t>
      </w:r>
    </w:p>
    <w:p w14:paraId="0A9D4AC7" w14:textId="0D2EFAA3"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•Eliminar, agregar, mover o cambiar cualquier parte de una imagen, excepto para recortarla y enderezarla. </w:t>
      </w:r>
    </w:p>
    <w:p w14:paraId="724E1B53" w14:textId="0B286756"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•Agregar una viñeta durante el procesamiento </w:t>
      </w:r>
    </w:p>
    <w:p w14:paraId="473D6330" w14:textId="2EACCAD4"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•Desenfocar partes de la imagen durante el procesamiento para ocultar elementos de la escena original </w:t>
      </w:r>
    </w:p>
    <w:p w14:paraId="655047DA" w14:textId="050B7599"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•Oscurecer partes de la imagen durante el procesamiento para ocultar elementos de la escena original </w:t>
      </w:r>
    </w:p>
    <w:p w14:paraId="07CACF43" w14:textId="78AADB15" w:rsidR="00D74F81" w:rsidRPr="00684D50" w:rsidRDefault="00104945" w:rsidP="00D74F81">
      <w:pPr>
        <w:pStyle w:val="Body"/>
        <w:ind w:left="284"/>
        <w:jc w:val="both"/>
        <w:rPr>
          <w:rFonts w:ascii="Roboto" w:hAnsi="Roboto" w:cs="Tahoma"/>
          <w:lang w:val="es-AR"/>
        </w:rPr>
      </w:pPr>
      <w:r w:rsidRPr="00684D50">
        <w:rPr>
          <w:rFonts w:ascii="Roboto" w:hAnsi="Roboto" w:cs="Tahoma"/>
          <w:lang w:val="es-AR"/>
        </w:rPr>
        <w:t xml:space="preserve">•Toda conversión que no sea a monocromo completo en escala de grises </w:t>
      </w:r>
    </w:p>
    <w:p w14:paraId="51A60456" w14:textId="1A74771D" w:rsidR="008F2B34" w:rsidRPr="00684D50" w:rsidRDefault="00104945" w:rsidP="00D74F81">
      <w:pPr>
        <w:pStyle w:val="Body"/>
        <w:ind w:left="284"/>
        <w:jc w:val="both"/>
        <w:rPr>
          <w:rFonts w:ascii="Roboto" w:hAnsi="Roboto" w:cs="Tahoma"/>
          <w:lang w:val="es-AR"/>
        </w:rPr>
      </w:pPr>
      <w:r w:rsidRPr="00684D50">
        <w:rPr>
          <w:rFonts w:ascii="Roboto" w:hAnsi="Roboto" w:cs="Tahoma"/>
          <w:lang w:val="es-AR"/>
        </w:rPr>
        <w:t>•Conversión de partes de una imagen a monocromo, o virado parcial, desaturación o sobresaturación del color</w:t>
      </w:r>
    </w:p>
    <w:p w14:paraId="53C78D63" w14:textId="77777777" w:rsidR="008F2B34" w:rsidRPr="00684D50" w:rsidRDefault="008F2B34" w:rsidP="00AD0AF4">
      <w:pPr>
        <w:pStyle w:val="Body"/>
        <w:jc w:val="both"/>
        <w:rPr>
          <w:rFonts w:ascii="Roboto" w:hAnsi="Roboto" w:cs="Tahoma"/>
          <w:lang w:val="es-AR"/>
        </w:rPr>
      </w:pPr>
    </w:p>
    <w:p w14:paraId="06DAF823" w14:textId="04CE532F" w:rsidR="007720A6" w:rsidRPr="00684D50" w:rsidRDefault="00104945" w:rsidP="00AD0AF4">
      <w:pPr>
        <w:pStyle w:val="Body"/>
        <w:jc w:val="both"/>
        <w:rPr>
          <w:rFonts w:ascii="Roboto" w:hAnsi="Roboto" w:cs="Tahoma"/>
          <w:b/>
          <w:bCs/>
          <w:lang w:val="es-AR"/>
        </w:rPr>
      </w:pPr>
      <w:r w:rsidRPr="00684D50">
        <w:rPr>
          <w:rFonts w:ascii="Roboto" w:hAnsi="Roboto" w:cs="Tahoma"/>
          <w:b/>
          <w:bCs/>
          <w:lang w:val="es-AR"/>
        </w:rPr>
        <w:t>Definición FIAP de «El mundo en foco» (Color o Monocromo), Anexo al documento FIAP 040/2023</w:t>
      </w:r>
    </w:p>
    <w:p w14:paraId="2C75233D" w14:textId="67353EF7" w:rsidR="00D74F81" w:rsidRPr="00684D50" w:rsidRDefault="00104945" w:rsidP="00AD0AF4">
      <w:pPr>
        <w:pStyle w:val="Body"/>
        <w:jc w:val="both"/>
        <w:rPr>
          <w:rFonts w:ascii="Roboto" w:hAnsi="Roboto" w:cs="Tahoma"/>
          <w:lang w:val="es-AR"/>
        </w:rPr>
      </w:pPr>
      <w:r w:rsidRPr="00684D50">
        <w:rPr>
          <w:rFonts w:ascii="Roboto" w:hAnsi="Roboto" w:cs="Tahoma"/>
          <w:lang w:val="es-AR"/>
        </w:rPr>
        <w:t xml:space="preserve">Al igual que las imágenes de viajes y turismo, esta sección abarca toda la gama de géneros fotográficos: arquitectura, cultura, acontecimientos, gastronomía, paisajes, retratos, etc. </w:t>
      </w:r>
    </w:p>
    <w:p w14:paraId="324078B2" w14:textId="0BC906C6" w:rsidR="00D74F81" w:rsidRPr="00684D50" w:rsidRDefault="00104945" w:rsidP="00AD0AF4">
      <w:pPr>
        <w:pStyle w:val="Body"/>
        <w:jc w:val="both"/>
        <w:rPr>
          <w:rFonts w:ascii="Roboto" w:hAnsi="Roboto" w:cs="Tahoma"/>
          <w:lang w:val="es-AR"/>
        </w:rPr>
      </w:pPr>
      <w:r w:rsidRPr="00684D50">
        <w:rPr>
          <w:rFonts w:ascii="Roboto" w:hAnsi="Roboto" w:cs="Tahoma"/>
          <w:lang w:val="es-AR"/>
        </w:rPr>
        <w:t xml:space="preserve">Una imagen de «EL MUNDO EN FOCO» expresa el espíritu de una época, la esencia de un lugar o de una cultura, ya sea mediante una escena auténtica o preparada. Se permite la manipulación digital para optimizar una imagen mediante el ajuste fino de niveles y colores, siempre que conserve un aspecto natural. Lo mismo se aplica a la eliminación de polvo o ruido digital. </w:t>
      </w:r>
    </w:p>
    <w:p w14:paraId="0C042E4C" w14:textId="65E4B736" w:rsidR="00AD0AF4" w:rsidRPr="00684D50" w:rsidRDefault="00104945" w:rsidP="00AD0AF4">
      <w:pPr>
        <w:pStyle w:val="Body"/>
        <w:jc w:val="both"/>
        <w:rPr>
          <w:rFonts w:ascii="Roboto" w:hAnsi="Roboto" w:cs="Tahoma"/>
          <w:lang w:val="es-AR"/>
        </w:rPr>
      </w:pPr>
      <w:r w:rsidRPr="00684D50">
        <w:rPr>
          <w:rFonts w:ascii="Roboto" w:hAnsi="Roboto" w:cs="Tahoma"/>
          <w:lang w:val="es-AR"/>
        </w:rPr>
        <w:t>No se permiten técnicas que agreguen, reubiquen, reemplacen o eliminen cualquier elemento de la imagen original, salvo mediante recorte.</w:t>
      </w:r>
    </w:p>
    <w:p w14:paraId="4EE8FEC2" w14:textId="77777777" w:rsidR="00D74F81" w:rsidRPr="00684D50" w:rsidRDefault="00D74F81" w:rsidP="00AD0AF4">
      <w:pPr>
        <w:pStyle w:val="Body"/>
        <w:jc w:val="both"/>
        <w:rPr>
          <w:rFonts w:ascii="Roboto" w:hAnsi="Roboto" w:cs="Tahoma"/>
          <w:lang w:val="es-AR"/>
        </w:rPr>
      </w:pPr>
    </w:p>
    <w:p w14:paraId="1B4CFDA0" w14:textId="77531AF1" w:rsidR="0059129B" w:rsidRPr="00684D50" w:rsidRDefault="00104945" w:rsidP="0059129B">
      <w:pPr>
        <w:pStyle w:val="Body"/>
        <w:jc w:val="both"/>
        <w:rPr>
          <w:rFonts w:ascii="Roboto" w:hAnsi="Roboto" w:cs="Tahoma"/>
          <w:b/>
          <w:bCs/>
          <w:lang w:val="es-AR"/>
        </w:rPr>
      </w:pPr>
      <w:r w:rsidRPr="00684D50">
        <w:rPr>
          <w:rFonts w:ascii="Roboto" w:hAnsi="Roboto" w:cs="Tahoma"/>
          <w:b/>
          <w:bCs/>
          <w:lang w:val="es-AR"/>
        </w:rPr>
        <w:t>15. INFRACCIONES A LAS REGLAS</w:t>
      </w:r>
    </w:p>
    <w:p w14:paraId="15E8D2DE" w14:textId="77777777" w:rsidR="0059129B" w:rsidRPr="00684D50" w:rsidRDefault="0059129B" w:rsidP="0059129B">
      <w:pPr>
        <w:pStyle w:val="Body"/>
        <w:jc w:val="both"/>
        <w:rPr>
          <w:rFonts w:ascii="Roboto" w:hAnsi="Roboto" w:cs="Tahoma"/>
          <w:lang w:val="es-AR"/>
        </w:rPr>
      </w:pPr>
    </w:p>
    <w:p w14:paraId="73AA9ACB" w14:textId="1FEE4FEA" w:rsidR="0059129B" w:rsidRPr="00684D50" w:rsidRDefault="0059129B" w:rsidP="0059129B">
      <w:pPr>
        <w:pStyle w:val="Body"/>
        <w:jc w:val="both"/>
        <w:rPr>
          <w:rFonts w:ascii="Roboto" w:hAnsi="Roboto" w:cs="Tahoma"/>
          <w:b/>
          <w:bCs/>
          <w:lang w:val="es-AR"/>
        </w:rPr>
      </w:pPr>
      <w:r w:rsidRPr="00684D50">
        <w:rPr>
          <w:rFonts w:ascii="Roboto" w:hAnsi="Roboto" w:cs="Tahoma"/>
          <w:b/>
          <w:bCs/>
          <w:lang w:val="es-AR"/>
        </w:rPr>
        <w:t>FIAP:</w:t>
      </w:r>
    </w:p>
    <w:p w14:paraId="147C7F81" w14:textId="77777777" w:rsidR="0059129B" w:rsidRPr="00684D50" w:rsidRDefault="0059129B" w:rsidP="0059129B">
      <w:pPr>
        <w:pStyle w:val="Body"/>
        <w:jc w:val="both"/>
        <w:rPr>
          <w:rFonts w:ascii="Roboto" w:hAnsi="Roboto" w:cs="Tahoma"/>
          <w:b/>
          <w:bCs/>
          <w:lang w:val="es-AR"/>
        </w:rPr>
      </w:pPr>
    </w:p>
    <w:p w14:paraId="4EE5DEE0" w14:textId="478D1451" w:rsidR="0059129B" w:rsidRPr="00684D50" w:rsidRDefault="00104945" w:rsidP="0059129B">
      <w:pPr>
        <w:pStyle w:val="Body"/>
        <w:jc w:val="both"/>
        <w:rPr>
          <w:rFonts w:ascii="Roboto" w:hAnsi="Roboto" w:cs="Tahoma"/>
          <w:lang w:val="es-AR"/>
        </w:rPr>
      </w:pPr>
      <w:r w:rsidRPr="00684D50">
        <w:rPr>
          <w:rFonts w:ascii="Roboto" w:hAnsi="Roboto" w:cs="Tahoma"/>
          <w:lang w:val="es-AR"/>
        </w:rPr>
        <w:t>La mención de que, por el solo hecho de presentar sus imágenes o archivos a un salón con Patronazgo FIAP, el participante acepta sin excepción ni objeción las siguientes condiciones: que FIAP podrá investigar las imágenes presentadas para establecer si cumplen las normas y definiciones FIAP, aunque el participante no sea miembro de FIAP; que FIAP utilizará todos los medios a su disposición para esta tarea; que toda negativa a cooperar con FIAP, a presentar los archivos originales tal como fueron capturados por la cámara o la falta de pruebas suficientes será sancionada por FIAP; y que, en caso de sanciones por incumplimiento de las normas FIAP, el nombre del participante será divulgado por cualquier medio útil para informar las infracciones. Se recomienda conservar intactos los datos EXIF de los archivos presentados para facilitar eventuales investigaciones. Si en cualquier momento, antes, durante o después del juzgamiento, el organizador o los jurados determinan razonablemente que un participante presentó una o más imágenes que podrían incumplir estas Condiciones de Participación, incluidas las definiciones indicadas, los organizadores se reservan el derecho de eliminar la inscripción y anular todas o algunas de las aceptaciones o premios relacionados. En estas circunstancias, los aranceles podrán perderse o reembolsarse. El participante reconoce que la decisión de los organizadores o jurados es definitiva.</w:t>
      </w:r>
    </w:p>
    <w:p w14:paraId="3C45BF36" w14:textId="77777777" w:rsidR="00A3742D" w:rsidRPr="00684D50" w:rsidRDefault="00A3742D" w:rsidP="0059129B">
      <w:pPr>
        <w:pStyle w:val="Body"/>
        <w:jc w:val="both"/>
        <w:rPr>
          <w:rFonts w:ascii="Roboto" w:hAnsi="Roboto" w:cs="Tahoma"/>
          <w:lang w:val="es-AR"/>
        </w:rPr>
      </w:pPr>
    </w:p>
    <w:p w14:paraId="69858223" w14:textId="46C29426" w:rsidR="0059129B" w:rsidRPr="00684D50" w:rsidRDefault="00104945"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lang w:val="es-AR"/>
        </w:rPr>
      </w:pPr>
      <w:r w:rsidRPr="00684D50">
        <w:rPr>
          <w:rFonts w:ascii="Roboto" w:hAnsi="Roboto" w:cs="Tahoma"/>
          <w:b/>
          <w:lang w:val="es-AR"/>
        </w:rPr>
        <w:t xml:space="preserve">AVISO FIAP. A fin de contar con autoridad legal sobre quienes no respeten las reglas FIAP, el organizador debe asegurarse de que todos los participantes de un evento en línea con Patronazgo FIAP marquen una casilla junto a la cual figure el siguiente texto: </w:t>
      </w:r>
    </w:p>
    <w:p w14:paraId="6F0F4D4D" w14:textId="77777777" w:rsidR="00D74F81" w:rsidRPr="00684D50" w:rsidRDefault="00D74F81"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lang w:val="es-AR"/>
        </w:rPr>
      </w:pPr>
    </w:p>
    <w:p w14:paraId="0695E6DC" w14:textId="77777777" w:rsidR="00D74F81" w:rsidRPr="00684D50" w:rsidRDefault="00D74F81"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lang w:val="es-AR"/>
        </w:rPr>
      </w:pPr>
    </w:p>
    <w:p w14:paraId="41DE56AD" w14:textId="48128BA5" w:rsidR="0059129B" w:rsidRPr="00684D50" w:rsidRDefault="00104945" w:rsidP="0042493A">
      <w:pPr>
        <w:pStyle w:val="Body"/>
        <w:pBdr>
          <w:top w:val="single" w:sz="4" w:space="0" w:color="auto"/>
          <w:left w:val="single" w:sz="4" w:space="4" w:color="auto"/>
          <w:bottom w:val="single" w:sz="4" w:space="1" w:color="auto"/>
          <w:right w:val="single" w:sz="4" w:space="4" w:color="auto"/>
          <w:between w:val="none" w:sz="0" w:space="0" w:color="auto"/>
          <w:bar w:val="none" w:sz="0" w:color="auto"/>
        </w:pBdr>
        <w:tabs>
          <w:tab w:val="left" w:pos="1080"/>
        </w:tabs>
        <w:spacing w:after="120"/>
        <w:jc w:val="both"/>
        <w:rPr>
          <w:rFonts w:ascii="Roboto" w:hAnsi="Roboto" w:cs="Tahoma"/>
          <w:lang w:val="es-AR"/>
        </w:rPr>
      </w:pPr>
      <w:bookmarkStart w:id="0" w:name="_Hlk125932624"/>
      <w:r w:rsidRPr="00684D50">
        <w:rPr>
          <w:rFonts w:ascii="Roboto" w:hAnsi="Roboto" w:cs="Tahoma"/>
          <w:lang w:val="es-AR"/>
        </w:rPr>
        <w:t>«Por la presente acepto expresamente el documento FIAP 018/2017 “Condiciones y reglamentos para el Patronazgo FIAP” y el documento FIAP 017/2017 “Sanciones por infracciones a los reglamentos FIAP y la lista roja”. Declaro conocer particularmente el capítulo II, “Reglamentos para eventos fotográficos internacionales con patronazgo FIAP”, del documento FIAP 018/2017, cuyas secciones II.2 y II.3 tratan las reglas de participación FIAP, las sanciones por infracciones a los reglamentos FIAP y la lista roja.»</w:t>
      </w:r>
    </w:p>
    <w:bookmarkEnd w:id="0"/>
    <w:p w14:paraId="6C73F026" w14:textId="77777777" w:rsidR="00503C7B" w:rsidRPr="00684D50" w:rsidRDefault="00503C7B" w:rsidP="0081110E">
      <w:pPr>
        <w:pStyle w:val="Body"/>
        <w:jc w:val="both"/>
        <w:rPr>
          <w:rFonts w:ascii="Roboto" w:hAnsi="Roboto" w:cs="Tahoma"/>
          <w:lang w:val="es-AR"/>
        </w:rPr>
      </w:pPr>
    </w:p>
    <w:p w14:paraId="306B88B9" w14:textId="0A03BE4F" w:rsidR="003D480F" w:rsidRPr="00684D50" w:rsidRDefault="00104945" w:rsidP="0081110E">
      <w:pPr>
        <w:pStyle w:val="Body"/>
        <w:jc w:val="both"/>
        <w:rPr>
          <w:rFonts w:ascii="Roboto" w:hAnsi="Roboto" w:cs="Tahoma"/>
          <w:b/>
          <w:bCs/>
          <w:lang w:val="es-AR"/>
        </w:rPr>
      </w:pPr>
      <w:r w:rsidRPr="00684D50">
        <w:rPr>
          <w:rFonts w:ascii="Roboto" w:hAnsi="Roboto" w:cs="Tahoma"/>
          <w:b/>
          <w:bCs/>
          <w:lang w:val="es-AR"/>
        </w:rPr>
        <w:t>16. DEVOLUCIÓN Y TARJETA DE NOTIFICACIÓN:</w:t>
      </w:r>
    </w:p>
    <w:p w14:paraId="2868F461" w14:textId="77777777" w:rsidR="003D480F" w:rsidRPr="00684D50" w:rsidRDefault="003D480F" w:rsidP="002270BD">
      <w:pPr>
        <w:pStyle w:val="Textoindependiente"/>
        <w:spacing w:before="12"/>
        <w:ind w:left="0"/>
        <w:rPr>
          <w:rFonts w:ascii="Roboto" w:hAnsi="Roboto"/>
          <w:b/>
          <w:sz w:val="24"/>
          <w:szCs w:val="24"/>
        </w:rPr>
      </w:pPr>
    </w:p>
    <w:p w14:paraId="5D73F88A" w14:textId="454F394F" w:rsidR="00561F98" w:rsidRPr="00684D50" w:rsidRDefault="00561F98">
      <w:pPr>
        <w:pStyle w:val="BodyText"/>
        <w:ind w:left="0"/>
        <w:jc w:val="both"/>
      </w:pPr>
      <w:r w:rsidRPr="00684D50">
        <w:rPr>
          <w:rFonts w:ascii="Roboto" w:hAnsi="Roboto"/>
          <w:sz w:val="24"/>
          <w:szCs w:val="24"/>
        </w:rPr>
        <w:t>Los archivos no serán devueltos. Se archivarán hasta la competencia del año siguiente con fines de control. Los resultados se publicarán en nuestro sitio web (</w:t>
      </w:r>
      <w:hyperlink r:id="rId16" w:history="1">
        <w:r w:rsidRPr="00684D50">
          <w:rPr>
            <w:rStyle w:val="Hipervnculo"/>
            <w:rFonts w:ascii="Roboto" w:hAnsi="Roboto"/>
            <w:color w:val="0462C1"/>
            <w:sz w:val="24"/>
            <w:szCs w:val="24"/>
          </w:rPr>
          <w:t>www.salonpfrosarina.com</w:t>
        </w:r>
      </w:hyperlink>
      <w:r w:rsidRPr="00684D50">
        <w:rPr>
          <w:rFonts w:ascii="Roboto" w:hAnsi="Roboto"/>
          <w:sz w:val="24"/>
          <w:szCs w:val="24"/>
        </w:rPr>
        <w:t>) y las tarjetas de resultados se enviarán al correo electrónico de los participantes (como archivo PDF adjunto).</w:t>
      </w:r>
    </w:p>
    <w:p w14:paraId="1B5850C4" w14:textId="11185547" w:rsidR="008F6769" w:rsidRPr="00684D50" w:rsidRDefault="005C7A0A">
      <w:pPr>
        <w:rPr>
          <w:rFonts w:ascii="Roboto" w:hAnsi="Roboto"/>
          <w:spacing w:val="-2"/>
          <w:sz w:val="24"/>
          <w:szCs w:val="24"/>
        </w:rPr>
      </w:pPr>
      <w:r w:rsidRPr="00684D50">
        <w:rPr>
          <w:rFonts w:ascii="Roboto" w:hAnsi="Roboto"/>
          <w:spacing w:val="-2"/>
          <w:sz w:val="24"/>
          <w:szCs w:val="24"/>
        </w:rPr>
        <w:lastRenderedPageBreak/>
        <w:t xml:space="preserve">                 </w:t>
      </w:r>
      <w:r w:rsidRPr="00684D50">
        <w:rPr>
          <w:rFonts w:ascii="Roboto" w:hAnsi="Roboto"/>
          <w:spacing w:val="-2"/>
          <w:sz w:val="24"/>
          <w:szCs w:val="24"/>
        </w:rPr>
        <w:drawing>
          <wp:inline distT="0" distB="0" distL="0" distR="0" wp14:anchorId="0B14D999" wp14:editId="6D8C3BB7">
            <wp:extent cx="4860055" cy="6869368"/>
            <wp:effectExtent l="0" t="0" r="0" b="8255"/>
            <wp:docPr id="6896672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67274" name="Imagen 68966727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89860" cy="6911496"/>
                    </a:xfrm>
                    <a:prstGeom prst="rect">
                      <a:avLst/>
                    </a:prstGeom>
                  </pic:spPr>
                </pic:pic>
              </a:graphicData>
            </a:graphic>
          </wp:inline>
        </w:drawing>
      </w:r>
    </w:p>
    <w:p w14:paraId="1581E7DE" w14:textId="02B843BA" w:rsidR="008F6769" w:rsidRDefault="00561A36" w:rsidP="002270BD">
      <w:pPr>
        <w:pStyle w:val="Textoindependiente"/>
        <w:ind w:left="0"/>
        <w:jc w:val="both"/>
      </w:pPr>
      <w:r w:rsidRPr="00684D50">
        <w:t xml:space="preserve"> </w:t>
      </w:r>
    </w:p>
    <w:sectPr w:rsidR="008F6769" w:rsidSect="00AA3A7A">
      <w:pgSz w:w="11906" w:h="16838"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341"/>
    <w:multiLevelType w:val="hybridMultilevel"/>
    <w:tmpl w:val="22382026"/>
    <w:lvl w:ilvl="0" w:tplc="DC347324">
      <w:start w:val="1"/>
      <w:numFmt w:val="lowerLetter"/>
      <w:lvlText w:val="%1)"/>
      <w:lvlJc w:val="left"/>
      <w:pPr>
        <w:ind w:left="371" w:hanging="269"/>
      </w:pPr>
      <w:rPr>
        <w:rFonts w:ascii="Tahoma" w:eastAsia="Tahoma" w:hAnsi="Tahoma" w:cs="Tahoma" w:hint="default"/>
        <w:b w:val="0"/>
        <w:bCs w:val="0"/>
        <w:i w:val="0"/>
        <w:iCs w:val="0"/>
        <w:spacing w:val="-1"/>
        <w:w w:val="100"/>
        <w:sz w:val="22"/>
        <w:szCs w:val="22"/>
        <w:lang w:val="en-US" w:eastAsia="en-US" w:bidi="ar-SA"/>
      </w:rPr>
    </w:lvl>
    <w:lvl w:ilvl="1" w:tplc="AD68E67E">
      <w:numFmt w:val="bullet"/>
      <w:lvlText w:val="•"/>
      <w:lvlJc w:val="left"/>
      <w:pPr>
        <w:ind w:left="1248" w:hanging="269"/>
      </w:pPr>
      <w:rPr>
        <w:rFonts w:hint="default"/>
        <w:lang w:val="en-US" w:eastAsia="en-US" w:bidi="ar-SA"/>
      </w:rPr>
    </w:lvl>
    <w:lvl w:ilvl="2" w:tplc="F4BC5758">
      <w:numFmt w:val="bullet"/>
      <w:lvlText w:val="•"/>
      <w:lvlJc w:val="left"/>
      <w:pPr>
        <w:ind w:left="2116" w:hanging="269"/>
      </w:pPr>
      <w:rPr>
        <w:rFonts w:hint="default"/>
        <w:lang w:val="en-US" w:eastAsia="en-US" w:bidi="ar-SA"/>
      </w:rPr>
    </w:lvl>
    <w:lvl w:ilvl="3" w:tplc="41EEC00A">
      <w:numFmt w:val="bullet"/>
      <w:lvlText w:val="•"/>
      <w:lvlJc w:val="left"/>
      <w:pPr>
        <w:ind w:left="2984" w:hanging="269"/>
      </w:pPr>
      <w:rPr>
        <w:rFonts w:hint="default"/>
        <w:lang w:val="en-US" w:eastAsia="en-US" w:bidi="ar-SA"/>
      </w:rPr>
    </w:lvl>
    <w:lvl w:ilvl="4" w:tplc="CE48231C">
      <w:numFmt w:val="bullet"/>
      <w:lvlText w:val="•"/>
      <w:lvlJc w:val="left"/>
      <w:pPr>
        <w:ind w:left="3852" w:hanging="269"/>
      </w:pPr>
      <w:rPr>
        <w:rFonts w:hint="default"/>
        <w:lang w:val="en-US" w:eastAsia="en-US" w:bidi="ar-SA"/>
      </w:rPr>
    </w:lvl>
    <w:lvl w:ilvl="5" w:tplc="4208A372">
      <w:numFmt w:val="bullet"/>
      <w:lvlText w:val="•"/>
      <w:lvlJc w:val="left"/>
      <w:pPr>
        <w:ind w:left="4720" w:hanging="269"/>
      </w:pPr>
      <w:rPr>
        <w:rFonts w:hint="default"/>
        <w:lang w:val="en-US" w:eastAsia="en-US" w:bidi="ar-SA"/>
      </w:rPr>
    </w:lvl>
    <w:lvl w:ilvl="6" w:tplc="CC2A02C0">
      <w:numFmt w:val="bullet"/>
      <w:lvlText w:val="•"/>
      <w:lvlJc w:val="left"/>
      <w:pPr>
        <w:ind w:left="5588" w:hanging="269"/>
      </w:pPr>
      <w:rPr>
        <w:rFonts w:hint="default"/>
        <w:lang w:val="en-US" w:eastAsia="en-US" w:bidi="ar-SA"/>
      </w:rPr>
    </w:lvl>
    <w:lvl w:ilvl="7" w:tplc="F8E87336">
      <w:numFmt w:val="bullet"/>
      <w:lvlText w:val="•"/>
      <w:lvlJc w:val="left"/>
      <w:pPr>
        <w:ind w:left="6456" w:hanging="269"/>
      </w:pPr>
      <w:rPr>
        <w:rFonts w:hint="default"/>
        <w:lang w:val="en-US" w:eastAsia="en-US" w:bidi="ar-SA"/>
      </w:rPr>
    </w:lvl>
    <w:lvl w:ilvl="8" w:tplc="38882860">
      <w:numFmt w:val="bullet"/>
      <w:lvlText w:val="•"/>
      <w:lvlJc w:val="left"/>
      <w:pPr>
        <w:ind w:left="7324" w:hanging="269"/>
      </w:pPr>
      <w:rPr>
        <w:rFonts w:hint="default"/>
        <w:lang w:val="en-US" w:eastAsia="en-US" w:bidi="ar-SA"/>
      </w:rPr>
    </w:lvl>
  </w:abstractNum>
  <w:abstractNum w:abstractNumId="1" w15:restartNumberingAfterBreak="0">
    <w:nsid w:val="0FDF1F96"/>
    <w:multiLevelType w:val="hybridMultilevel"/>
    <w:tmpl w:val="E47ADDBA"/>
    <w:lvl w:ilvl="0" w:tplc="B5808A42">
      <w:start w:val="1"/>
      <w:numFmt w:val="decimal"/>
      <w:lvlText w:val="%1"/>
      <w:lvlJc w:val="left"/>
      <w:pPr>
        <w:ind w:left="308" w:hanging="207"/>
      </w:pPr>
      <w:rPr>
        <w:rFonts w:hint="default"/>
        <w:w w:val="100"/>
        <w:lang w:val="en-US" w:eastAsia="en-US" w:bidi="ar-SA"/>
      </w:rPr>
    </w:lvl>
    <w:lvl w:ilvl="1" w:tplc="6CEE7F8A">
      <w:start w:val="1"/>
      <w:numFmt w:val="upperRoman"/>
      <w:lvlText w:val="%2."/>
      <w:lvlJc w:val="left"/>
      <w:pPr>
        <w:ind w:left="822" w:hanging="509"/>
        <w:jc w:val="right"/>
      </w:pPr>
      <w:rPr>
        <w:rFonts w:ascii="Tahoma" w:eastAsia="Tahoma" w:hAnsi="Tahoma" w:cs="Tahoma" w:hint="default"/>
        <w:b w:val="0"/>
        <w:bCs w:val="0"/>
        <w:i w:val="0"/>
        <w:iCs w:val="0"/>
        <w:spacing w:val="-1"/>
        <w:w w:val="100"/>
        <w:sz w:val="22"/>
        <w:szCs w:val="22"/>
        <w:lang w:val="en-US" w:eastAsia="en-US" w:bidi="ar-SA"/>
      </w:rPr>
    </w:lvl>
    <w:lvl w:ilvl="2" w:tplc="4968899E">
      <w:numFmt w:val="bullet"/>
      <w:lvlText w:val="•"/>
      <w:lvlJc w:val="left"/>
      <w:pPr>
        <w:ind w:left="1735" w:hanging="509"/>
      </w:pPr>
      <w:rPr>
        <w:rFonts w:hint="default"/>
        <w:lang w:val="en-US" w:eastAsia="en-US" w:bidi="ar-SA"/>
      </w:rPr>
    </w:lvl>
    <w:lvl w:ilvl="3" w:tplc="F79A840A">
      <w:numFmt w:val="bullet"/>
      <w:lvlText w:val="•"/>
      <w:lvlJc w:val="left"/>
      <w:pPr>
        <w:ind w:left="2651" w:hanging="509"/>
      </w:pPr>
      <w:rPr>
        <w:rFonts w:hint="default"/>
        <w:lang w:val="en-US" w:eastAsia="en-US" w:bidi="ar-SA"/>
      </w:rPr>
    </w:lvl>
    <w:lvl w:ilvl="4" w:tplc="DDC8CF16">
      <w:numFmt w:val="bullet"/>
      <w:lvlText w:val="•"/>
      <w:lvlJc w:val="left"/>
      <w:pPr>
        <w:ind w:left="3566" w:hanging="509"/>
      </w:pPr>
      <w:rPr>
        <w:rFonts w:hint="default"/>
        <w:lang w:val="en-US" w:eastAsia="en-US" w:bidi="ar-SA"/>
      </w:rPr>
    </w:lvl>
    <w:lvl w:ilvl="5" w:tplc="1A2A4308">
      <w:numFmt w:val="bullet"/>
      <w:lvlText w:val="•"/>
      <w:lvlJc w:val="left"/>
      <w:pPr>
        <w:ind w:left="4482" w:hanging="509"/>
      </w:pPr>
      <w:rPr>
        <w:rFonts w:hint="default"/>
        <w:lang w:val="en-US" w:eastAsia="en-US" w:bidi="ar-SA"/>
      </w:rPr>
    </w:lvl>
    <w:lvl w:ilvl="6" w:tplc="EF80A84E">
      <w:numFmt w:val="bullet"/>
      <w:lvlText w:val="•"/>
      <w:lvlJc w:val="left"/>
      <w:pPr>
        <w:ind w:left="5397" w:hanging="509"/>
      </w:pPr>
      <w:rPr>
        <w:rFonts w:hint="default"/>
        <w:lang w:val="en-US" w:eastAsia="en-US" w:bidi="ar-SA"/>
      </w:rPr>
    </w:lvl>
    <w:lvl w:ilvl="7" w:tplc="61A8FB3A">
      <w:numFmt w:val="bullet"/>
      <w:lvlText w:val="•"/>
      <w:lvlJc w:val="left"/>
      <w:pPr>
        <w:ind w:left="6313" w:hanging="509"/>
      </w:pPr>
      <w:rPr>
        <w:rFonts w:hint="default"/>
        <w:lang w:val="en-US" w:eastAsia="en-US" w:bidi="ar-SA"/>
      </w:rPr>
    </w:lvl>
    <w:lvl w:ilvl="8" w:tplc="6962450C">
      <w:numFmt w:val="bullet"/>
      <w:lvlText w:val="•"/>
      <w:lvlJc w:val="left"/>
      <w:pPr>
        <w:ind w:left="7228" w:hanging="509"/>
      </w:pPr>
      <w:rPr>
        <w:rFonts w:hint="default"/>
        <w:lang w:val="en-US" w:eastAsia="en-US" w:bidi="ar-SA"/>
      </w:rPr>
    </w:lvl>
  </w:abstractNum>
  <w:abstractNum w:abstractNumId="2" w15:restartNumberingAfterBreak="0">
    <w:nsid w:val="14FC47F5"/>
    <w:multiLevelType w:val="hybridMultilevel"/>
    <w:tmpl w:val="A0C64F72"/>
    <w:lvl w:ilvl="0" w:tplc="3D2E9F24">
      <w:numFmt w:val="bullet"/>
      <w:lvlText w:val="•"/>
      <w:lvlJc w:val="left"/>
      <w:pPr>
        <w:ind w:left="102" w:hanging="180"/>
      </w:pPr>
      <w:rPr>
        <w:rFonts w:ascii="Tahoma" w:eastAsia="Tahoma" w:hAnsi="Tahoma" w:cs="Tahoma" w:hint="default"/>
        <w:b w:val="0"/>
        <w:bCs w:val="0"/>
        <w:i w:val="0"/>
        <w:iCs w:val="0"/>
        <w:w w:val="100"/>
        <w:sz w:val="22"/>
        <w:szCs w:val="22"/>
        <w:lang w:val="en-US" w:eastAsia="en-US" w:bidi="ar-SA"/>
      </w:rPr>
    </w:lvl>
    <w:lvl w:ilvl="1" w:tplc="C5BC41E2">
      <w:numFmt w:val="bullet"/>
      <w:lvlText w:val="•"/>
      <w:lvlJc w:val="left"/>
      <w:pPr>
        <w:ind w:left="996" w:hanging="180"/>
      </w:pPr>
      <w:rPr>
        <w:rFonts w:hint="default"/>
        <w:lang w:val="en-US" w:eastAsia="en-US" w:bidi="ar-SA"/>
      </w:rPr>
    </w:lvl>
    <w:lvl w:ilvl="2" w:tplc="D9CE6E4E">
      <w:numFmt w:val="bullet"/>
      <w:lvlText w:val="•"/>
      <w:lvlJc w:val="left"/>
      <w:pPr>
        <w:ind w:left="1892" w:hanging="180"/>
      </w:pPr>
      <w:rPr>
        <w:rFonts w:hint="default"/>
        <w:lang w:val="en-US" w:eastAsia="en-US" w:bidi="ar-SA"/>
      </w:rPr>
    </w:lvl>
    <w:lvl w:ilvl="3" w:tplc="33B4C8A6">
      <w:numFmt w:val="bullet"/>
      <w:lvlText w:val="•"/>
      <w:lvlJc w:val="left"/>
      <w:pPr>
        <w:ind w:left="2788" w:hanging="180"/>
      </w:pPr>
      <w:rPr>
        <w:rFonts w:hint="default"/>
        <w:lang w:val="en-US" w:eastAsia="en-US" w:bidi="ar-SA"/>
      </w:rPr>
    </w:lvl>
    <w:lvl w:ilvl="4" w:tplc="FE966FE0">
      <w:numFmt w:val="bullet"/>
      <w:lvlText w:val="•"/>
      <w:lvlJc w:val="left"/>
      <w:pPr>
        <w:ind w:left="3684" w:hanging="180"/>
      </w:pPr>
      <w:rPr>
        <w:rFonts w:hint="default"/>
        <w:lang w:val="en-US" w:eastAsia="en-US" w:bidi="ar-SA"/>
      </w:rPr>
    </w:lvl>
    <w:lvl w:ilvl="5" w:tplc="4734FC58">
      <w:numFmt w:val="bullet"/>
      <w:lvlText w:val="•"/>
      <w:lvlJc w:val="left"/>
      <w:pPr>
        <w:ind w:left="4580" w:hanging="180"/>
      </w:pPr>
      <w:rPr>
        <w:rFonts w:hint="default"/>
        <w:lang w:val="en-US" w:eastAsia="en-US" w:bidi="ar-SA"/>
      </w:rPr>
    </w:lvl>
    <w:lvl w:ilvl="6" w:tplc="74A2D030">
      <w:numFmt w:val="bullet"/>
      <w:lvlText w:val="•"/>
      <w:lvlJc w:val="left"/>
      <w:pPr>
        <w:ind w:left="5476" w:hanging="180"/>
      </w:pPr>
      <w:rPr>
        <w:rFonts w:hint="default"/>
        <w:lang w:val="en-US" w:eastAsia="en-US" w:bidi="ar-SA"/>
      </w:rPr>
    </w:lvl>
    <w:lvl w:ilvl="7" w:tplc="41B63246">
      <w:numFmt w:val="bullet"/>
      <w:lvlText w:val="•"/>
      <w:lvlJc w:val="left"/>
      <w:pPr>
        <w:ind w:left="6372" w:hanging="180"/>
      </w:pPr>
      <w:rPr>
        <w:rFonts w:hint="default"/>
        <w:lang w:val="en-US" w:eastAsia="en-US" w:bidi="ar-SA"/>
      </w:rPr>
    </w:lvl>
    <w:lvl w:ilvl="8" w:tplc="1CCC14A2">
      <w:numFmt w:val="bullet"/>
      <w:lvlText w:val="•"/>
      <w:lvlJc w:val="left"/>
      <w:pPr>
        <w:ind w:left="7268" w:hanging="180"/>
      </w:pPr>
      <w:rPr>
        <w:rFonts w:hint="default"/>
        <w:lang w:val="en-US" w:eastAsia="en-US" w:bidi="ar-SA"/>
      </w:rPr>
    </w:lvl>
  </w:abstractNum>
  <w:abstractNum w:abstractNumId="3" w15:restartNumberingAfterBreak="0">
    <w:nsid w:val="21822EA6"/>
    <w:multiLevelType w:val="hybridMultilevel"/>
    <w:tmpl w:val="37B20946"/>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4" w15:restartNumberingAfterBreak="0">
    <w:nsid w:val="27773D82"/>
    <w:multiLevelType w:val="hybridMultilevel"/>
    <w:tmpl w:val="EC8680FC"/>
    <w:lvl w:ilvl="0" w:tplc="ED00B884">
      <w:numFmt w:val="bullet"/>
      <w:lvlText w:val=""/>
      <w:lvlJc w:val="left"/>
      <w:pPr>
        <w:ind w:left="3378" w:hanging="360"/>
      </w:pPr>
      <w:rPr>
        <w:rFonts w:ascii="Symbol" w:eastAsia="Symbol" w:hAnsi="Symbol" w:cs="Symbol" w:hint="default"/>
        <w:b w:val="0"/>
        <w:bCs w:val="0"/>
        <w:i w:val="0"/>
        <w:iCs w:val="0"/>
        <w:w w:val="100"/>
        <w:sz w:val="24"/>
        <w:szCs w:val="24"/>
        <w:lang w:val="en-US" w:eastAsia="en-US" w:bidi="ar-SA"/>
      </w:rPr>
    </w:lvl>
    <w:lvl w:ilvl="1" w:tplc="430A2DE0">
      <w:numFmt w:val="bullet"/>
      <w:lvlText w:val="•"/>
      <w:lvlJc w:val="left"/>
      <w:pPr>
        <w:ind w:left="4200" w:hanging="360"/>
      </w:pPr>
      <w:rPr>
        <w:rFonts w:hint="default"/>
        <w:lang w:val="en-US" w:eastAsia="en-US" w:bidi="ar-SA"/>
      </w:rPr>
    </w:lvl>
    <w:lvl w:ilvl="2" w:tplc="32520336">
      <w:numFmt w:val="bullet"/>
      <w:lvlText w:val="•"/>
      <w:lvlJc w:val="left"/>
      <w:pPr>
        <w:ind w:left="5024" w:hanging="360"/>
      </w:pPr>
      <w:rPr>
        <w:rFonts w:hint="default"/>
        <w:lang w:val="en-US" w:eastAsia="en-US" w:bidi="ar-SA"/>
      </w:rPr>
    </w:lvl>
    <w:lvl w:ilvl="3" w:tplc="728AB784">
      <w:numFmt w:val="bullet"/>
      <w:lvlText w:val="•"/>
      <w:lvlJc w:val="left"/>
      <w:pPr>
        <w:ind w:left="5848" w:hanging="360"/>
      </w:pPr>
      <w:rPr>
        <w:rFonts w:hint="default"/>
        <w:lang w:val="en-US" w:eastAsia="en-US" w:bidi="ar-SA"/>
      </w:rPr>
    </w:lvl>
    <w:lvl w:ilvl="4" w:tplc="E8F4952E">
      <w:numFmt w:val="bullet"/>
      <w:lvlText w:val="•"/>
      <w:lvlJc w:val="left"/>
      <w:pPr>
        <w:ind w:left="6672" w:hanging="360"/>
      </w:pPr>
      <w:rPr>
        <w:rFonts w:hint="default"/>
        <w:lang w:val="en-US" w:eastAsia="en-US" w:bidi="ar-SA"/>
      </w:rPr>
    </w:lvl>
    <w:lvl w:ilvl="5" w:tplc="9E36EB1E">
      <w:numFmt w:val="bullet"/>
      <w:lvlText w:val="•"/>
      <w:lvlJc w:val="left"/>
      <w:pPr>
        <w:ind w:left="7496" w:hanging="360"/>
      </w:pPr>
      <w:rPr>
        <w:rFonts w:hint="default"/>
        <w:lang w:val="en-US" w:eastAsia="en-US" w:bidi="ar-SA"/>
      </w:rPr>
    </w:lvl>
    <w:lvl w:ilvl="6" w:tplc="707CBE3C">
      <w:numFmt w:val="bullet"/>
      <w:lvlText w:val="•"/>
      <w:lvlJc w:val="left"/>
      <w:pPr>
        <w:ind w:left="8320" w:hanging="360"/>
      </w:pPr>
      <w:rPr>
        <w:rFonts w:hint="default"/>
        <w:lang w:val="en-US" w:eastAsia="en-US" w:bidi="ar-SA"/>
      </w:rPr>
    </w:lvl>
    <w:lvl w:ilvl="7" w:tplc="9B6E6490">
      <w:numFmt w:val="bullet"/>
      <w:lvlText w:val="•"/>
      <w:lvlJc w:val="left"/>
      <w:pPr>
        <w:ind w:left="9144" w:hanging="360"/>
      </w:pPr>
      <w:rPr>
        <w:rFonts w:hint="default"/>
        <w:lang w:val="en-US" w:eastAsia="en-US" w:bidi="ar-SA"/>
      </w:rPr>
    </w:lvl>
    <w:lvl w:ilvl="8" w:tplc="521EC5D4">
      <w:numFmt w:val="bullet"/>
      <w:lvlText w:val="•"/>
      <w:lvlJc w:val="left"/>
      <w:pPr>
        <w:ind w:left="9968" w:hanging="360"/>
      </w:pPr>
      <w:rPr>
        <w:rFonts w:hint="default"/>
        <w:lang w:val="en-US" w:eastAsia="en-US" w:bidi="ar-SA"/>
      </w:rPr>
    </w:lvl>
  </w:abstractNum>
  <w:abstractNum w:abstractNumId="5" w15:restartNumberingAfterBreak="0">
    <w:nsid w:val="28532764"/>
    <w:multiLevelType w:val="hybridMultilevel"/>
    <w:tmpl w:val="F49820A6"/>
    <w:lvl w:ilvl="0" w:tplc="006CAC68">
      <w:start w:val="1"/>
      <w:numFmt w:val="upperLetter"/>
      <w:lvlText w:val="%1."/>
      <w:lvlJc w:val="left"/>
      <w:pPr>
        <w:ind w:left="720" w:hanging="360"/>
      </w:pPr>
      <w:rPr>
        <w:b/>
        <w:bCs/>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DDC1383"/>
    <w:multiLevelType w:val="hybridMultilevel"/>
    <w:tmpl w:val="2A78B65A"/>
    <w:lvl w:ilvl="0" w:tplc="943C538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82522DA"/>
    <w:multiLevelType w:val="hybridMultilevel"/>
    <w:tmpl w:val="9FB2E1BC"/>
    <w:lvl w:ilvl="0" w:tplc="81F652B4">
      <w:start w:val="1"/>
      <w:numFmt w:val="lowerLetter"/>
      <w:lvlText w:val="%1)"/>
      <w:lvlJc w:val="left"/>
      <w:pPr>
        <w:ind w:left="371" w:hanging="269"/>
      </w:pPr>
      <w:rPr>
        <w:rFonts w:ascii="Tahoma" w:eastAsia="Tahoma" w:hAnsi="Tahoma" w:cs="Tahoma" w:hint="default"/>
        <w:b w:val="0"/>
        <w:bCs w:val="0"/>
        <w:i w:val="0"/>
        <w:iCs w:val="0"/>
        <w:spacing w:val="-1"/>
        <w:w w:val="100"/>
        <w:sz w:val="22"/>
        <w:szCs w:val="22"/>
        <w:lang w:val="en-US" w:eastAsia="en-US" w:bidi="ar-SA"/>
      </w:rPr>
    </w:lvl>
    <w:lvl w:ilvl="1" w:tplc="45EE1640">
      <w:numFmt w:val="bullet"/>
      <w:lvlText w:val="•"/>
      <w:lvlJc w:val="left"/>
      <w:pPr>
        <w:ind w:left="1248" w:hanging="269"/>
      </w:pPr>
      <w:rPr>
        <w:rFonts w:hint="default"/>
        <w:lang w:val="en-US" w:eastAsia="en-US" w:bidi="ar-SA"/>
      </w:rPr>
    </w:lvl>
    <w:lvl w:ilvl="2" w:tplc="F392CC26">
      <w:numFmt w:val="bullet"/>
      <w:lvlText w:val="•"/>
      <w:lvlJc w:val="left"/>
      <w:pPr>
        <w:ind w:left="2116" w:hanging="269"/>
      </w:pPr>
      <w:rPr>
        <w:rFonts w:hint="default"/>
        <w:lang w:val="en-US" w:eastAsia="en-US" w:bidi="ar-SA"/>
      </w:rPr>
    </w:lvl>
    <w:lvl w:ilvl="3" w:tplc="6AA4B054">
      <w:numFmt w:val="bullet"/>
      <w:lvlText w:val="•"/>
      <w:lvlJc w:val="left"/>
      <w:pPr>
        <w:ind w:left="2984" w:hanging="269"/>
      </w:pPr>
      <w:rPr>
        <w:rFonts w:hint="default"/>
        <w:lang w:val="en-US" w:eastAsia="en-US" w:bidi="ar-SA"/>
      </w:rPr>
    </w:lvl>
    <w:lvl w:ilvl="4" w:tplc="F6F0E5AC">
      <w:numFmt w:val="bullet"/>
      <w:lvlText w:val="•"/>
      <w:lvlJc w:val="left"/>
      <w:pPr>
        <w:ind w:left="3852" w:hanging="269"/>
      </w:pPr>
      <w:rPr>
        <w:rFonts w:hint="default"/>
        <w:lang w:val="en-US" w:eastAsia="en-US" w:bidi="ar-SA"/>
      </w:rPr>
    </w:lvl>
    <w:lvl w:ilvl="5" w:tplc="7C2E948E">
      <w:numFmt w:val="bullet"/>
      <w:lvlText w:val="•"/>
      <w:lvlJc w:val="left"/>
      <w:pPr>
        <w:ind w:left="4720" w:hanging="269"/>
      </w:pPr>
      <w:rPr>
        <w:rFonts w:hint="default"/>
        <w:lang w:val="en-US" w:eastAsia="en-US" w:bidi="ar-SA"/>
      </w:rPr>
    </w:lvl>
    <w:lvl w:ilvl="6" w:tplc="987E7E34">
      <w:numFmt w:val="bullet"/>
      <w:lvlText w:val="•"/>
      <w:lvlJc w:val="left"/>
      <w:pPr>
        <w:ind w:left="5588" w:hanging="269"/>
      </w:pPr>
      <w:rPr>
        <w:rFonts w:hint="default"/>
        <w:lang w:val="en-US" w:eastAsia="en-US" w:bidi="ar-SA"/>
      </w:rPr>
    </w:lvl>
    <w:lvl w:ilvl="7" w:tplc="F9C0C2D6">
      <w:numFmt w:val="bullet"/>
      <w:lvlText w:val="•"/>
      <w:lvlJc w:val="left"/>
      <w:pPr>
        <w:ind w:left="6456" w:hanging="269"/>
      </w:pPr>
      <w:rPr>
        <w:rFonts w:hint="default"/>
        <w:lang w:val="en-US" w:eastAsia="en-US" w:bidi="ar-SA"/>
      </w:rPr>
    </w:lvl>
    <w:lvl w:ilvl="8" w:tplc="2990BD9C">
      <w:numFmt w:val="bullet"/>
      <w:lvlText w:val="•"/>
      <w:lvlJc w:val="left"/>
      <w:pPr>
        <w:ind w:left="7324" w:hanging="269"/>
      </w:pPr>
      <w:rPr>
        <w:rFonts w:hint="default"/>
        <w:lang w:val="en-US" w:eastAsia="en-US" w:bidi="ar-SA"/>
      </w:rPr>
    </w:lvl>
  </w:abstractNum>
  <w:abstractNum w:abstractNumId="8" w15:restartNumberingAfterBreak="0">
    <w:nsid w:val="43B77A83"/>
    <w:multiLevelType w:val="hybridMultilevel"/>
    <w:tmpl w:val="76E25560"/>
    <w:lvl w:ilvl="0" w:tplc="A57C23AE">
      <w:start w:val="1"/>
      <w:numFmt w:val="decimal"/>
      <w:lvlText w:val="%1."/>
      <w:lvlJc w:val="left"/>
      <w:pPr>
        <w:ind w:left="102" w:hanging="284"/>
      </w:pPr>
      <w:rPr>
        <w:rFonts w:ascii="Tahoma" w:eastAsia="Tahoma" w:hAnsi="Tahoma" w:cs="Tahoma" w:hint="default"/>
        <w:b w:val="0"/>
        <w:bCs w:val="0"/>
        <w:i w:val="0"/>
        <w:iCs w:val="0"/>
        <w:w w:val="100"/>
        <w:sz w:val="22"/>
        <w:szCs w:val="22"/>
        <w:lang w:val="en-US" w:eastAsia="en-US" w:bidi="ar-SA"/>
      </w:rPr>
    </w:lvl>
    <w:lvl w:ilvl="1" w:tplc="1A78C130">
      <w:numFmt w:val="bullet"/>
      <w:lvlText w:val="•"/>
      <w:lvlJc w:val="left"/>
      <w:pPr>
        <w:ind w:left="996" w:hanging="284"/>
      </w:pPr>
      <w:rPr>
        <w:rFonts w:hint="default"/>
        <w:lang w:val="en-US" w:eastAsia="en-US" w:bidi="ar-SA"/>
      </w:rPr>
    </w:lvl>
    <w:lvl w:ilvl="2" w:tplc="DFFC437C">
      <w:numFmt w:val="bullet"/>
      <w:lvlText w:val="•"/>
      <w:lvlJc w:val="left"/>
      <w:pPr>
        <w:ind w:left="1892" w:hanging="284"/>
      </w:pPr>
      <w:rPr>
        <w:rFonts w:hint="default"/>
        <w:lang w:val="en-US" w:eastAsia="en-US" w:bidi="ar-SA"/>
      </w:rPr>
    </w:lvl>
    <w:lvl w:ilvl="3" w:tplc="64D26356">
      <w:numFmt w:val="bullet"/>
      <w:lvlText w:val="•"/>
      <w:lvlJc w:val="left"/>
      <w:pPr>
        <w:ind w:left="2788" w:hanging="284"/>
      </w:pPr>
      <w:rPr>
        <w:rFonts w:hint="default"/>
        <w:lang w:val="en-US" w:eastAsia="en-US" w:bidi="ar-SA"/>
      </w:rPr>
    </w:lvl>
    <w:lvl w:ilvl="4" w:tplc="5FF82228">
      <w:numFmt w:val="bullet"/>
      <w:lvlText w:val="•"/>
      <w:lvlJc w:val="left"/>
      <w:pPr>
        <w:ind w:left="3684" w:hanging="284"/>
      </w:pPr>
      <w:rPr>
        <w:rFonts w:hint="default"/>
        <w:lang w:val="en-US" w:eastAsia="en-US" w:bidi="ar-SA"/>
      </w:rPr>
    </w:lvl>
    <w:lvl w:ilvl="5" w:tplc="D0025D50">
      <w:numFmt w:val="bullet"/>
      <w:lvlText w:val="•"/>
      <w:lvlJc w:val="left"/>
      <w:pPr>
        <w:ind w:left="4580" w:hanging="284"/>
      </w:pPr>
      <w:rPr>
        <w:rFonts w:hint="default"/>
        <w:lang w:val="en-US" w:eastAsia="en-US" w:bidi="ar-SA"/>
      </w:rPr>
    </w:lvl>
    <w:lvl w:ilvl="6" w:tplc="2702CB56">
      <w:numFmt w:val="bullet"/>
      <w:lvlText w:val="•"/>
      <w:lvlJc w:val="left"/>
      <w:pPr>
        <w:ind w:left="5476" w:hanging="284"/>
      </w:pPr>
      <w:rPr>
        <w:rFonts w:hint="default"/>
        <w:lang w:val="en-US" w:eastAsia="en-US" w:bidi="ar-SA"/>
      </w:rPr>
    </w:lvl>
    <w:lvl w:ilvl="7" w:tplc="2C0406BA">
      <w:numFmt w:val="bullet"/>
      <w:lvlText w:val="•"/>
      <w:lvlJc w:val="left"/>
      <w:pPr>
        <w:ind w:left="6372" w:hanging="284"/>
      </w:pPr>
      <w:rPr>
        <w:rFonts w:hint="default"/>
        <w:lang w:val="en-US" w:eastAsia="en-US" w:bidi="ar-SA"/>
      </w:rPr>
    </w:lvl>
    <w:lvl w:ilvl="8" w:tplc="4D064276">
      <w:numFmt w:val="bullet"/>
      <w:lvlText w:val="•"/>
      <w:lvlJc w:val="left"/>
      <w:pPr>
        <w:ind w:left="7268" w:hanging="284"/>
      </w:pPr>
      <w:rPr>
        <w:rFonts w:hint="default"/>
        <w:lang w:val="en-US" w:eastAsia="en-US" w:bidi="ar-SA"/>
      </w:rPr>
    </w:lvl>
  </w:abstractNum>
  <w:abstractNum w:abstractNumId="9" w15:restartNumberingAfterBreak="0">
    <w:nsid w:val="457845BC"/>
    <w:multiLevelType w:val="hybridMultilevel"/>
    <w:tmpl w:val="821C0342"/>
    <w:lvl w:ilvl="0" w:tplc="48B0D3DE">
      <w:start w:val="10"/>
      <w:numFmt w:val="decimal"/>
      <w:lvlText w:val="%1."/>
      <w:lvlJc w:val="left"/>
      <w:pPr>
        <w:ind w:left="735" w:hanging="37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52D452BD"/>
    <w:multiLevelType w:val="hybridMultilevel"/>
    <w:tmpl w:val="FD94CE20"/>
    <w:lvl w:ilvl="0" w:tplc="443AC2B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5943321B"/>
    <w:multiLevelType w:val="hybridMultilevel"/>
    <w:tmpl w:val="CB1802DE"/>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2" w15:restartNumberingAfterBreak="0">
    <w:nsid w:val="5AA25391"/>
    <w:multiLevelType w:val="hybridMultilevel"/>
    <w:tmpl w:val="4202CFFC"/>
    <w:lvl w:ilvl="0" w:tplc="2C0A0001">
      <w:start w:val="1"/>
      <w:numFmt w:val="bullet"/>
      <w:lvlText w:val=""/>
      <w:lvlJc w:val="left"/>
      <w:pPr>
        <w:ind w:left="821" w:hanging="360"/>
      </w:pPr>
      <w:rPr>
        <w:rFonts w:ascii="Symbol" w:hAnsi="Symbol" w:hint="default"/>
      </w:rPr>
    </w:lvl>
    <w:lvl w:ilvl="1" w:tplc="2C0A0003" w:tentative="1">
      <w:start w:val="1"/>
      <w:numFmt w:val="bullet"/>
      <w:lvlText w:val="o"/>
      <w:lvlJc w:val="left"/>
      <w:pPr>
        <w:ind w:left="1541" w:hanging="360"/>
      </w:pPr>
      <w:rPr>
        <w:rFonts w:ascii="Courier New" w:hAnsi="Courier New" w:cs="Courier New" w:hint="default"/>
      </w:rPr>
    </w:lvl>
    <w:lvl w:ilvl="2" w:tplc="2C0A0005" w:tentative="1">
      <w:start w:val="1"/>
      <w:numFmt w:val="bullet"/>
      <w:lvlText w:val=""/>
      <w:lvlJc w:val="left"/>
      <w:pPr>
        <w:ind w:left="2261" w:hanging="360"/>
      </w:pPr>
      <w:rPr>
        <w:rFonts w:ascii="Wingdings" w:hAnsi="Wingdings" w:hint="default"/>
      </w:rPr>
    </w:lvl>
    <w:lvl w:ilvl="3" w:tplc="2C0A0001" w:tentative="1">
      <w:start w:val="1"/>
      <w:numFmt w:val="bullet"/>
      <w:lvlText w:val=""/>
      <w:lvlJc w:val="left"/>
      <w:pPr>
        <w:ind w:left="2981" w:hanging="360"/>
      </w:pPr>
      <w:rPr>
        <w:rFonts w:ascii="Symbol" w:hAnsi="Symbol" w:hint="default"/>
      </w:rPr>
    </w:lvl>
    <w:lvl w:ilvl="4" w:tplc="2C0A0003" w:tentative="1">
      <w:start w:val="1"/>
      <w:numFmt w:val="bullet"/>
      <w:lvlText w:val="o"/>
      <w:lvlJc w:val="left"/>
      <w:pPr>
        <w:ind w:left="3701" w:hanging="360"/>
      </w:pPr>
      <w:rPr>
        <w:rFonts w:ascii="Courier New" w:hAnsi="Courier New" w:cs="Courier New" w:hint="default"/>
      </w:rPr>
    </w:lvl>
    <w:lvl w:ilvl="5" w:tplc="2C0A0005" w:tentative="1">
      <w:start w:val="1"/>
      <w:numFmt w:val="bullet"/>
      <w:lvlText w:val=""/>
      <w:lvlJc w:val="left"/>
      <w:pPr>
        <w:ind w:left="4421" w:hanging="360"/>
      </w:pPr>
      <w:rPr>
        <w:rFonts w:ascii="Wingdings" w:hAnsi="Wingdings" w:hint="default"/>
      </w:rPr>
    </w:lvl>
    <w:lvl w:ilvl="6" w:tplc="2C0A0001" w:tentative="1">
      <w:start w:val="1"/>
      <w:numFmt w:val="bullet"/>
      <w:lvlText w:val=""/>
      <w:lvlJc w:val="left"/>
      <w:pPr>
        <w:ind w:left="5141" w:hanging="360"/>
      </w:pPr>
      <w:rPr>
        <w:rFonts w:ascii="Symbol" w:hAnsi="Symbol" w:hint="default"/>
      </w:rPr>
    </w:lvl>
    <w:lvl w:ilvl="7" w:tplc="2C0A0003" w:tentative="1">
      <w:start w:val="1"/>
      <w:numFmt w:val="bullet"/>
      <w:lvlText w:val="o"/>
      <w:lvlJc w:val="left"/>
      <w:pPr>
        <w:ind w:left="5861" w:hanging="360"/>
      </w:pPr>
      <w:rPr>
        <w:rFonts w:ascii="Courier New" w:hAnsi="Courier New" w:cs="Courier New" w:hint="default"/>
      </w:rPr>
    </w:lvl>
    <w:lvl w:ilvl="8" w:tplc="2C0A0005" w:tentative="1">
      <w:start w:val="1"/>
      <w:numFmt w:val="bullet"/>
      <w:lvlText w:val=""/>
      <w:lvlJc w:val="left"/>
      <w:pPr>
        <w:ind w:left="6581" w:hanging="360"/>
      </w:pPr>
      <w:rPr>
        <w:rFonts w:ascii="Wingdings" w:hAnsi="Wingdings" w:hint="default"/>
      </w:rPr>
    </w:lvl>
  </w:abstractNum>
  <w:abstractNum w:abstractNumId="13" w15:restartNumberingAfterBreak="0">
    <w:nsid w:val="5FD83380"/>
    <w:multiLevelType w:val="hybridMultilevel"/>
    <w:tmpl w:val="989AED3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66564B72"/>
    <w:multiLevelType w:val="hybridMultilevel"/>
    <w:tmpl w:val="2B68BF5A"/>
    <w:lvl w:ilvl="0" w:tplc="849CC6E4">
      <w:start w:val="2"/>
      <w:numFmt w:val="upperLetter"/>
      <w:lvlText w:val="(%1)"/>
      <w:lvlJc w:val="left"/>
      <w:pPr>
        <w:ind w:left="469" w:hanging="368"/>
      </w:pPr>
      <w:rPr>
        <w:rFonts w:ascii="Tahoma" w:eastAsia="Tahoma" w:hAnsi="Tahoma" w:cs="Tahoma" w:hint="default"/>
        <w:b w:val="0"/>
        <w:bCs w:val="0"/>
        <w:i w:val="0"/>
        <w:iCs w:val="0"/>
        <w:spacing w:val="-1"/>
        <w:w w:val="100"/>
        <w:sz w:val="22"/>
        <w:szCs w:val="22"/>
        <w:lang w:val="en-US" w:eastAsia="en-US" w:bidi="ar-SA"/>
      </w:rPr>
    </w:lvl>
    <w:lvl w:ilvl="1" w:tplc="9B187CFC">
      <w:start w:val="1"/>
      <w:numFmt w:val="upperRoman"/>
      <w:lvlText w:val="%2."/>
      <w:lvlJc w:val="left"/>
      <w:pPr>
        <w:ind w:left="1182" w:hanging="720"/>
      </w:pPr>
      <w:rPr>
        <w:rFonts w:ascii="Tahoma" w:eastAsia="Tahoma" w:hAnsi="Tahoma" w:cs="Tahoma" w:hint="default"/>
        <w:b w:val="0"/>
        <w:bCs w:val="0"/>
        <w:i w:val="0"/>
        <w:iCs w:val="0"/>
        <w:spacing w:val="-1"/>
        <w:w w:val="100"/>
        <w:sz w:val="22"/>
        <w:szCs w:val="22"/>
        <w:lang w:val="en-US" w:eastAsia="en-US" w:bidi="ar-SA"/>
      </w:rPr>
    </w:lvl>
    <w:lvl w:ilvl="2" w:tplc="3EB4E3EE">
      <w:numFmt w:val="bullet"/>
      <w:lvlText w:val="•"/>
      <w:lvlJc w:val="left"/>
      <w:pPr>
        <w:ind w:left="2055" w:hanging="720"/>
      </w:pPr>
      <w:rPr>
        <w:rFonts w:hint="default"/>
        <w:lang w:val="en-US" w:eastAsia="en-US" w:bidi="ar-SA"/>
      </w:rPr>
    </w:lvl>
    <w:lvl w:ilvl="3" w:tplc="C0FE6A1A">
      <w:numFmt w:val="bullet"/>
      <w:lvlText w:val="•"/>
      <w:lvlJc w:val="left"/>
      <w:pPr>
        <w:ind w:left="2931" w:hanging="720"/>
      </w:pPr>
      <w:rPr>
        <w:rFonts w:hint="default"/>
        <w:lang w:val="en-US" w:eastAsia="en-US" w:bidi="ar-SA"/>
      </w:rPr>
    </w:lvl>
    <w:lvl w:ilvl="4" w:tplc="C8BA2244">
      <w:numFmt w:val="bullet"/>
      <w:lvlText w:val="•"/>
      <w:lvlJc w:val="left"/>
      <w:pPr>
        <w:ind w:left="3806" w:hanging="720"/>
      </w:pPr>
      <w:rPr>
        <w:rFonts w:hint="default"/>
        <w:lang w:val="en-US" w:eastAsia="en-US" w:bidi="ar-SA"/>
      </w:rPr>
    </w:lvl>
    <w:lvl w:ilvl="5" w:tplc="DF64BC5E">
      <w:numFmt w:val="bullet"/>
      <w:lvlText w:val="•"/>
      <w:lvlJc w:val="left"/>
      <w:pPr>
        <w:ind w:left="4682" w:hanging="720"/>
      </w:pPr>
      <w:rPr>
        <w:rFonts w:hint="default"/>
        <w:lang w:val="en-US" w:eastAsia="en-US" w:bidi="ar-SA"/>
      </w:rPr>
    </w:lvl>
    <w:lvl w:ilvl="6" w:tplc="192E6ED8">
      <w:numFmt w:val="bullet"/>
      <w:lvlText w:val="•"/>
      <w:lvlJc w:val="left"/>
      <w:pPr>
        <w:ind w:left="5557" w:hanging="720"/>
      </w:pPr>
      <w:rPr>
        <w:rFonts w:hint="default"/>
        <w:lang w:val="en-US" w:eastAsia="en-US" w:bidi="ar-SA"/>
      </w:rPr>
    </w:lvl>
    <w:lvl w:ilvl="7" w:tplc="DE82A586">
      <w:numFmt w:val="bullet"/>
      <w:lvlText w:val="•"/>
      <w:lvlJc w:val="left"/>
      <w:pPr>
        <w:ind w:left="6433" w:hanging="720"/>
      </w:pPr>
      <w:rPr>
        <w:rFonts w:hint="default"/>
        <w:lang w:val="en-US" w:eastAsia="en-US" w:bidi="ar-SA"/>
      </w:rPr>
    </w:lvl>
    <w:lvl w:ilvl="8" w:tplc="AFA007DE">
      <w:numFmt w:val="bullet"/>
      <w:lvlText w:val="•"/>
      <w:lvlJc w:val="left"/>
      <w:pPr>
        <w:ind w:left="7308" w:hanging="720"/>
      </w:pPr>
      <w:rPr>
        <w:rFonts w:hint="default"/>
        <w:lang w:val="en-US" w:eastAsia="en-US" w:bidi="ar-SA"/>
      </w:rPr>
    </w:lvl>
  </w:abstractNum>
  <w:abstractNum w:abstractNumId="15" w15:restartNumberingAfterBreak="0">
    <w:nsid w:val="69622AC3"/>
    <w:multiLevelType w:val="hybridMultilevel"/>
    <w:tmpl w:val="7A28B3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998382416">
    <w:abstractNumId w:val="4"/>
  </w:num>
  <w:num w:numId="2" w16cid:durableId="837379869">
    <w:abstractNumId w:val="8"/>
  </w:num>
  <w:num w:numId="3" w16cid:durableId="1056317610">
    <w:abstractNumId w:val="2"/>
  </w:num>
  <w:num w:numId="4" w16cid:durableId="1198008765">
    <w:abstractNumId w:val="14"/>
  </w:num>
  <w:num w:numId="5" w16cid:durableId="271137390">
    <w:abstractNumId w:val="0"/>
  </w:num>
  <w:num w:numId="6" w16cid:durableId="1837918475">
    <w:abstractNumId w:val="7"/>
  </w:num>
  <w:num w:numId="7" w16cid:durableId="129641853">
    <w:abstractNumId w:val="1"/>
  </w:num>
  <w:num w:numId="8" w16cid:durableId="1532373429">
    <w:abstractNumId w:val="6"/>
  </w:num>
  <w:num w:numId="9" w16cid:durableId="301614652">
    <w:abstractNumId w:val="9"/>
  </w:num>
  <w:num w:numId="10" w16cid:durableId="160201930">
    <w:abstractNumId w:val="10"/>
  </w:num>
  <w:num w:numId="11" w16cid:durableId="2010477909">
    <w:abstractNumId w:val="13"/>
  </w:num>
  <w:num w:numId="12" w16cid:durableId="1814249576">
    <w:abstractNumId w:val="5"/>
  </w:num>
  <w:num w:numId="13" w16cid:durableId="2142652130">
    <w:abstractNumId w:val="3"/>
  </w:num>
  <w:num w:numId="14" w16cid:durableId="657460123">
    <w:abstractNumId w:val="15"/>
  </w:num>
  <w:num w:numId="15" w16cid:durableId="1629895562">
    <w:abstractNumId w:val="12"/>
  </w:num>
  <w:num w:numId="16" w16cid:durableId="1095172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284"/>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80F"/>
    <w:rsid w:val="000014B0"/>
    <w:rsid w:val="00023AA1"/>
    <w:rsid w:val="000307A3"/>
    <w:rsid w:val="00031FCB"/>
    <w:rsid w:val="00036384"/>
    <w:rsid w:val="00043B75"/>
    <w:rsid w:val="0004465C"/>
    <w:rsid w:val="0005691F"/>
    <w:rsid w:val="00080115"/>
    <w:rsid w:val="000A3E59"/>
    <w:rsid w:val="000C0857"/>
    <w:rsid w:val="000E5D5A"/>
    <w:rsid w:val="000E676F"/>
    <w:rsid w:val="000F33EE"/>
    <w:rsid w:val="001020DB"/>
    <w:rsid w:val="00102E0D"/>
    <w:rsid w:val="00104945"/>
    <w:rsid w:val="00105464"/>
    <w:rsid w:val="001054B2"/>
    <w:rsid w:val="00113D11"/>
    <w:rsid w:val="001254B7"/>
    <w:rsid w:val="00132BBC"/>
    <w:rsid w:val="0013643A"/>
    <w:rsid w:val="00137223"/>
    <w:rsid w:val="001437B2"/>
    <w:rsid w:val="001468AB"/>
    <w:rsid w:val="001530D3"/>
    <w:rsid w:val="00194B7D"/>
    <w:rsid w:val="001A190C"/>
    <w:rsid w:val="001C0C6F"/>
    <w:rsid w:val="001D7F5B"/>
    <w:rsid w:val="002071C1"/>
    <w:rsid w:val="00215631"/>
    <w:rsid w:val="002270BD"/>
    <w:rsid w:val="00240A44"/>
    <w:rsid w:val="0025302C"/>
    <w:rsid w:val="002604A4"/>
    <w:rsid w:val="002646A5"/>
    <w:rsid w:val="00266511"/>
    <w:rsid w:val="0029616B"/>
    <w:rsid w:val="002B0F2E"/>
    <w:rsid w:val="002C2FCB"/>
    <w:rsid w:val="002C4D4E"/>
    <w:rsid w:val="002C79A2"/>
    <w:rsid w:val="002E6AF9"/>
    <w:rsid w:val="002F1E9B"/>
    <w:rsid w:val="003104CD"/>
    <w:rsid w:val="003203D6"/>
    <w:rsid w:val="003242D2"/>
    <w:rsid w:val="00337717"/>
    <w:rsid w:val="00346D70"/>
    <w:rsid w:val="003807C0"/>
    <w:rsid w:val="0038394E"/>
    <w:rsid w:val="003A2774"/>
    <w:rsid w:val="003A55CE"/>
    <w:rsid w:val="003C3552"/>
    <w:rsid w:val="003C3DE5"/>
    <w:rsid w:val="003D480F"/>
    <w:rsid w:val="003D58A3"/>
    <w:rsid w:val="0040057D"/>
    <w:rsid w:val="00412698"/>
    <w:rsid w:val="0042493A"/>
    <w:rsid w:val="00440B37"/>
    <w:rsid w:val="00446790"/>
    <w:rsid w:val="00446893"/>
    <w:rsid w:val="00450674"/>
    <w:rsid w:val="0047406C"/>
    <w:rsid w:val="004D67AD"/>
    <w:rsid w:val="00503C7B"/>
    <w:rsid w:val="00513541"/>
    <w:rsid w:val="00520185"/>
    <w:rsid w:val="005260CA"/>
    <w:rsid w:val="00526135"/>
    <w:rsid w:val="00530F18"/>
    <w:rsid w:val="00536EB2"/>
    <w:rsid w:val="0054016A"/>
    <w:rsid w:val="005439D6"/>
    <w:rsid w:val="00544CAC"/>
    <w:rsid w:val="005450A0"/>
    <w:rsid w:val="00552DFE"/>
    <w:rsid w:val="00561340"/>
    <w:rsid w:val="00561A36"/>
    <w:rsid w:val="00561F98"/>
    <w:rsid w:val="00573FC2"/>
    <w:rsid w:val="005856BD"/>
    <w:rsid w:val="0059129B"/>
    <w:rsid w:val="005978E8"/>
    <w:rsid w:val="005C7A0A"/>
    <w:rsid w:val="005F2886"/>
    <w:rsid w:val="006254BC"/>
    <w:rsid w:val="0063019F"/>
    <w:rsid w:val="00652C01"/>
    <w:rsid w:val="00656EB7"/>
    <w:rsid w:val="00683DE7"/>
    <w:rsid w:val="00684D50"/>
    <w:rsid w:val="006900D7"/>
    <w:rsid w:val="0069715A"/>
    <w:rsid w:val="006C0CA3"/>
    <w:rsid w:val="006C7C6E"/>
    <w:rsid w:val="006F0EA3"/>
    <w:rsid w:val="006F122F"/>
    <w:rsid w:val="006F5957"/>
    <w:rsid w:val="007231B8"/>
    <w:rsid w:val="00747241"/>
    <w:rsid w:val="00755E5E"/>
    <w:rsid w:val="007635C7"/>
    <w:rsid w:val="00767AD1"/>
    <w:rsid w:val="007720A6"/>
    <w:rsid w:val="00772FB8"/>
    <w:rsid w:val="007B12A0"/>
    <w:rsid w:val="007B2E7C"/>
    <w:rsid w:val="007C3737"/>
    <w:rsid w:val="007F1F37"/>
    <w:rsid w:val="008022F0"/>
    <w:rsid w:val="0080440D"/>
    <w:rsid w:val="008058C1"/>
    <w:rsid w:val="0081110E"/>
    <w:rsid w:val="00821718"/>
    <w:rsid w:val="008372B9"/>
    <w:rsid w:val="00846C47"/>
    <w:rsid w:val="008551E5"/>
    <w:rsid w:val="00863293"/>
    <w:rsid w:val="00883C26"/>
    <w:rsid w:val="0088540F"/>
    <w:rsid w:val="00891F77"/>
    <w:rsid w:val="00897425"/>
    <w:rsid w:val="008C33D6"/>
    <w:rsid w:val="008C69D6"/>
    <w:rsid w:val="008D0381"/>
    <w:rsid w:val="008E4B2C"/>
    <w:rsid w:val="008E61E3"/>
    <w:rsid w:val="008F2B34"/>
    <w:rsid w:val="008F2D36"/>
    <w:rsid w:val="008F6769"/>
    <w:rsid w:val="00915EE1"/>
    <w:rsid w:val="00920937"/>
    <w:rsid w:val="00932553"/>
    <w:rsid w:val="00934819"/>
    <w:rsid w:val="0093578A"/>
    <w:rsid w:val="009406AE"/>
    <w:rsid w:val="00945C7A"/>
    <w:rsid w:val="00961242"/>
    <w:rsid w:val="009657AF"/>
    <w:rsid w:val="00992E1D"/>
    <w:rsid w:val="009B193C"/>
    <w:rsid w:val="009B7F05"/>
    <w:rsid w:val="009C2D9F"/>
    <w:rsid w:val="009E47AF"/>
    <w:rsid w:val="009E516E"/>
    <w:rsid w:val="009F5007"/>
    <w:rsid w:val="00A13CE3"/>
    <w:rsid w:val="00A20601"/>
    <w:rsid w:val="00A21941"/>
    <w:rsid w:val="00A27F29"/>
    <w:rsid w:val="00A31BD4"/>
    <w:rsid w:val="00A31F7E"/>
    <w:rsid w:val="00A3742D"/>
    <w:rsid w:val="00A630CC"/>
    <w:rsid w:val="00A65A11"/>
    <w:rsid w:val="00A73AA5"/>
    <w:rsid w:val="00A82D85"/>
    <w:rsid w:val="00A845AE"/>
    <w:rsid w:val="00A95BB1"/>
    <w:rsid w:val="00AA3A7A"/>
    <w:rsid w:val="00AB1B65"/>
    <w:rsid w:val="00AD0AF4"/>
    <w:rsid w:val="00AD1714"/>
    <w:rsid w:val="00AD2A35"/>
    <w:rsid w:val="00AD44D9"/>
    <w:rsid w:val="00B05AD6"/>
    <w:rsid w:val="00B50310"/>
    <w:rsid w:val="00B63112"/>
    <w:rsid w:val="00B65316"/>
    <w:rsid w:val="00B81176"/>
    <w:rsid w:val="00B81177"/>
    <w:rsid w:val="00BC6846"/>
    <w:rsid w:val="00BD1800"/>
    <w:rsid w:val="00BE29DE"/>
    <w:rsid w:val="00C07EB0"/>
    <w:rsid w:val="00C42BB3"/>
    <w:rsid w:val="00C46845"/>
    <w:rsid w:val="00C62C9C"/>
    <w:rsid w:val="00C81573"/>
    <w:rsid w:val="00C83DA6"/>
    <w:rsid w:val="00C91BC6"/>
    <w:rsid w:val="00C94872"/>
    <w:rsid w:val="00CA1B9F"/>
    <w:rsid w:val="00CD43A0"/>
    <w:rsid w:val="00D0339D"/>
    <w:rsid w:val="00D04EED"/>
    <w:rsid w:val="00D077E5"/>
    <w:rsid w:val="00D21BF5"/>
    <w:rsid w:val="00D308C1"/>
    <w:rsid w:val="00D36A40"/>
    <w:rsid w:val="00D46E2B"/>
    <w:rsid w:val="00D74F81"/>
    <w:rsid w:val="00D773C6"/>
    <w:rsid w:val="00D77CB3"/>
    <w:rsid w:val="00D90DF2"/>
    <w:rsid w:val="00D93EFF"/>
    <w:rsid w:val="00DA31DF"/>
    <w:rsid w:val="00DB42FF"/>
    <w:rsid w:val="00DE15C4"/>
    <w:rsid w:val="00DE6B94"/>
    <w:rsid w:val="00DF762D"/>
    <w:rsid w:val="00E01B80"/>
    <w:rsid w:val="00E07305"/>
    <w:rsid w:val="00E13716"/>
    <w:rsid w:val="00E20BB9"/>
    <w:rsid w:val="00E368BC"/>
    <w:rsid w:val="00E854E2"/>
    <w:rsid w:val="00EA2E5A"/>
    <w:rsid w:val="00EA6DB3"/>
    <w:rsid w:val="00EB1D83"/>
    <w:rsid w:val="00EC079A"/>
    <w:rsid w:val="00ED6527"/>
    <w:rsid w:val="00EF052E"/>
    <w:rsid w:val="00F031B5"/>
    <w:rsid w:val="00F41E4D"/>
    <w:rsid w:val="00F64166"/>
    <w:rsid w:val="00F7222D"/>
    <w:rsid w:val="00F82007"/>
    <w:rsid w:val="00F93ED5"/>
    <w:rsid w:val="00FB12EE"/>
    <w:rsid w:val="00FC22C8"/>
    <w:rsid w:val="00FC4E10"/>
    <w:rsid w:val="00FC58F5"/>
    <w:rsid w:val="00FE08E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0F99"/>
  <w15:docId w15:val="{0A2DDE49-5D0B-40BE-B6F6-AE9E02CE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AR"/>
    </w:rPr>
  </w:style>
  <w:style w:type="paragraph" w:styleId="Ttulo1">
    <w:name w:val="heading 1"/>
    <w:basedOn w:val="Normal"/>
    <w:uiPriority w:val="9"/>
    <w:qFormat/>
    <w:pPr>
      <w:ind w:left="102"/>
      <w:outlineLvl w:val="0"/>
    </w:pPr>
    <w:rPr>
      <w:b/>
      <w:bCs/>
      <w:sz w:val="24"/>
      <w:szCs w:val="24"/>
    </w:rPr>
  </w:style>
  <w:style w:type="paragraph" w:styleId="Ttulo2">
    <w:name w:val="heading 2"/>
    <w:basedOn w:val="Normal"/>
    <w:uiPriority w:val="9"/>
    <w:unhideWhenUsed/>
    <w:qFormat/>
    <w:pPr>
      <w:ind w:left="308" w:hanging="207"/>
      <w:outlineLvl w:val="1"/>
    </w:pPr>
    <w:rPr>
      <w:b/>
      <w:bCs/>
    </w:rPr>
  </w:style>
  <w:style w:type="paragraph" w:styleId="Ttulo3">
    <w:name w:val="heading 3"/>
    <w:basedOn w:val="Normal"/>
    <w:uiPriority w:val="9"/>
    <w:unhideWhenUsed/>
    <w:qFormat/>
    <w:pPr>
      <w:ind w:left="102"/>
      <w:outlineLvl w:val="2"/>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2"/>
    </w:pPr>
  </w:style>
  <w:style w:type="paragraph" w:styleId="Prrafodelista">
    <w:name w:val="List Paragraph"/>
    <w:basedOn w:val="Normal"/>
    <w:uiPriority w:val="34"/>
    <w:qFormat/>
    <w:pPr>
      <w:ind w:left="102"/>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B1D83"/>
    <w:rPr>
      <w:color w:val="0000FF" w:themeColor="hyperlink"/>
      <w:u w:val="single"/>
    </w:rPr>
  </w:style>
  <w:style w:type="character" w:styleId="Mencinsinresolver">
    <w:name w:val="Unresolved Mention"/>
    <w:basedOn w:val="Fuentedeprrafopredeter"/>
    <w:uiPriority w:val="99"/>
    <w:semiHidden/>
    <w:unhideWhenUsed/>
    <w:rsid w:val="00EB1D83"/>
    <w:rPr>
      <w:color w:val="605E5C"/>
      <w:shd w:val="clear" w:color="auto" w:fill="E1DFDD"/>
    </w:rPr>
  </w:style>
  <w:style w:type="paragraph" w:customStyle="1" w:styleId="Body">
    <w:name w:val="Body"/>
    <w:uiPriority w:val="99"/>
    <w:rsid w:val="00920937"/>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BodyText">
    <w:name w:val="Body Text"/>
    <w:basedOn w:val="Normal"/>
    <w:pPr>
      <w:widowControl/>
      <w:ind w:left="102"/>
    </w:pPr>
    <w:rPr>
      <w:rFonts w:eastAsiaTheme="minorHAnsi"/>
      <w:kern w:val="2"/>
      <w:lang w:eastAsia="es-A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45764">
      <w:bodyDiv w:val="1"/>
      <w:marLeft w:val="0"/>
      <w:marRight w:val="0"/>
      <w:marTop w:val="0"/>
      <w:marBottom w:val="0"/>
      <w:divBdr>
        <w:top w:val="none" w:sz="0" w:space="0" w:color="auto"/>
        <w:left w:val="none" w:sz="0" w:space="0" w:color="auto"/>
        <w:bottom w:val="none" w:sz="0" w:space="0" w:color="auto"/>
        <w:right w:val="none" w:sz="0" w:space="0" w:color="auto"/>
      </w:divBdr>
    </w:div>
    <w:div w:id="497888876">
      <w:bodyDiv w:val="1"/>
      <w:marLeft w:val="0"/>
      <w:marRight w:val="0"/>
      <w:marTop w:val="0"/>
      <w:marBottom w:val="0"/>
      <w:divBdr>
        <w:top w:val="none" w:sz="0" w:space="0" w:color="auto"/>
        <w:left w:val="none" w:sz="0" w:space="0" w:color="auto"/>
        <w:bottom w:val="none" w:sz="0" w:space="0" w:color="auto"/>
        <w:right w:val="none" w:sz="0" w:space="0" w:color="auto"/>
      </w:divBdr>
    </w:div>
    <w:div w:id="501971039">
      <w:bodyDiv w:val="1"/>
      <w:marLeft w:val="0"/>
      <w:marRight w:val="0"/>
      <w:marTop w:val="0"/>
      <w:marBottom w:val="0"/>
      <w:divBdr>
        <w:top w:val="none" w:sz="0" w:space="0" w:color="auto"/>
        <w:left w:val="none" w:sz="0" w:space="0" w:color="auto"/>
        <w:bottom w:val="none" w:sz="0" w:space="0" w:color="auto"/>
        <w:right w:val="none" w:sz="0" w:space="0" w:color="auto"/>
      </w:divBdr>
    </w:div>
    <w:div w:id="752701160">
      <w:bodyDiv w:val="1"/>
      <w:marLeft w:val="0"/>
      <w:marRight w:val="0"/>
      <w:marTop w:val="0"/>
      <w:marBottom w:val="0"/>
      <w:divBdr>
        <w:top w:val="none" w:sz="0" w:space="0" w:color="auto"/>
        <w:left w:val="none" w:sz="0" w:space="0" w:color="auto"/>
        <w:bottom w:val="none" w:sz="0" w:space="0" w:color="auto"/>
        <w:right w:val="none" w:sz="0" w:space="0" w:color="auto"/>
      </w:divBdr>
    </w:div>
    <w:div w:id="754673174">
      <w:bodyDiv w:val="1"/>
      <w:marLeft w:val="0"/>
      <w:marRight w:val="0"/>
      <w:marTop w:val="0"/>
      <w:marBottom w:val="0"/>
      <w:divBdr>
        <w:top w:val="none" w:sz="0" w:space="0" w:color="auto"/>
        <w:left w:val="none" w:sz="0" w:space="0" w:color="auto"/>
        <w:bottom w:val="none" w:sz="0" w:space="0" w:color="auto"/>
        <w:right w:val="none" w:sz="0" w:space="0" w:color="auto"/>
      </w:divBdr>
    </w:div>
    <w:div w:id="908150880">
      <w:bodyDiv w:val="1"/>
      <w:marLeft w:val="0"/>
      <w:marRight w:val="0"/>
      <w:marTop w:val="0"/>
      <w:marBottom w:val="0"/>
      <w:divBdr>
        <w:top w:val="none" w:sz="0" w:space="0" w:color="auto"/>
        <w:left w:val="none" w:sz="0" w:space="0" w:color="auto"/>
        <w:bottom w:val="none" w:sz="0" w:space="0" w:color="auto"/>
        <w:right w:val="none" w:sz="0" w:space="0" w:color="auto"/>
      </w:divBdr>
    </w:div>
    <w:div w:id="1043940557">
      <w:bodyDiv w:val="1"/>
      <w:marLeft w:val="0"/>
      <w:marRight w:val="0"/>
      <w:marTop w:val="0"/>
      <w:marBottom w:val="0"/>
      <w:divBdr>
        <w:top w:val="none" w:sz="0" w:space="0" w:color="auto"/>
        <w:left w:val="none" w:sz="0" w:space="0" w:color="auto"/>
        <w:bottom w:val="none" w:sz="0" w:space="0" w:color="auto"/>
        <w:right w:val="none" w:sz="0" w:space="0" w:color="auto"/>
      </w:divBdr>
    </w:div>
    <w:div w:id="1062682682">
      <w:bodyDiv w:val="1"/>
      <w:marLeft w:val="0"/>
      <w:marRight w:val="0"/>
      <w:marTop w:val="0"/>
      <w:marBottom w:val="0"/>
      <w:divBdr>
        <w:top w:val="none" w:sz="0" w:space="0" w:color="auto"/>
        <w:left w:val="none" w:sz="0" w:space="0" w:color="auto"/>
        <w:bottom w:val="none" w:sz="0" w:space="0" w:color="auto"/>
        <w:right w:val="none" w:sz="0" w:space="0" w:color="auto"/>
      </w:divBdr>
    </w:div>
    <w:div w:id="1105998028">
      <w:bodyDiv w:val="1"/>
      <w:marLeft w:val="0"/>
      <w:marRight w:val="0"/>
      <w:marTop w:val="0"/>
      <w:marBottom w:val="0"/>
      <w:divBdr>
        <w:top w:val="none" w:sz="0" w:space="0" w:color="auto"/>
        <w:left w:val="none" w:sz="0" w:space="0" w:color="auto"/>
        <w:bottom w:val="none" w:sz="0" w:space="0" w:color="auto"/>
        <w:right w:val="none" w:sz="0" w:space="0" w:color="auto"/>
      </w:divBdr>
    </w:div>
    <w:div w:id="1249583968">
      <w:bodyDiv w:val="1"/>
      <w:marLeft w:val="0"/>
      <w:marRight w:val="0"/>
      <w:marTop w:val="0"/>
      <w:marBottom w:val="0"/>
      <w:divBdr>
        <w:top w:val="none" w:sz="0" w:space="0" w:color="auto"/>
        <w:left w:val="none" w:sz="0" w:space="0" w:color="auto"/>
        <w:bottom w:val="none" w:sz="0" w:space="0" w:color="auto"/>
        <w:right w:val="none" w:sz="0" w:space="0" w:color="auto"/>
      </w:divBdr>
    </w:div>
    <w:div w:id="1287544474">
      <w:bodyDiv w:val="1"/>
      <w:marLeft w:val="0"/>
      <w:marRight w:val="0"/>
      <w:marTop w:val="0"/>
      <w:marBottom w:val="0"/>
      <w:divBdr>
        <w:top w:val="none" w:sz="0" w:space="0" w:color="auto"/>
        <w:left w:val="none" w:sz="0" w:space="0" w:color="auto"/>
        <w:bottom w:val="none" w:sz="0" w:space="0" w:color="auto"/>
        <w:right w:val="none" w:sz="0" w:space="0" w:color="auto"/>
      </w:divBdr>
    </w:div>
    <w:div w:id="1317032453">
      <w:bodyDiv w:val="1"/>
      <w:marLeft w:val="0"/>
      <w:marRight w:val="0"/>
      <w:marTop w:val="0"/>
      <w:marBottom w:val="0"/>
      <w:divBdr>
        <w:top w:val="none" w:sz="0" w:space="0" w:color="auto"/>
        <w:left w:val="none" w:sz="0" w:space="0" w:color="auto"/>
        <w:bottom w:val="none" w:sz="0" w:space="0" w:color="auto"/>
        <w:right w:val="none" w:sz="0" w:space="0" w:color="auto"/>
      </w:divBdr>
    </w:div>
    <w:div w:id="1325550048">
      <w:bodyDiv w:val="1"/>
      <w:marLeft w:val="0"/>
      <w:marRight w:val="0"/>
      <w:marTop w:val="0"/>
      <w:marBottom w:val="0"/>
      <w:divBdr>
        <w:top w:val="none" w:sz="0" w:space="0" w:color="auto"/>
        <w:left w:val="none" w:sz="0" w:space="0" w:color="auto"/>
        <w:bottom w:val="none" w:sz="0" w:space="0" w:color="auto"/>
        <w:right w:val="none" w:sz="0" w:space="0" w:color="auto"/>
      </w:divBdr>
    </w:div>
    <w:div w:id="1662466299">
      <w:bodyDiv w:val="1"/>
      <w:marLeft w:val="0"/>
      <w:marRight w:val="0"/>
      <w:marTop w:val="0"/>
      <w:marBottom w:val="0"/>
      <w:divBdr>
        <w:top w:val="none" w:sz="0" w:space="0" w:color="auto"/>
        <w:left w:val="none" w:sz="0" w:space="0" w:color="auto"/>
        <w:bottom w:val="none" w:sz="0" w:space="0" w:color="auto"/>
        <w:right w:val="none" w:sz="0" w:space="0" w:color="auto"/>
      </w:divBdr>
    </w:div>
    <w:div w:id="1689983772">
      <w:bodyDiv w:val="1"/>
      <w:marLeft w:val="0"/>
      <w:marRight w:val="0"/>
      <w:marTop w:val="0"/>
      <w:marBottom w:val="0"/>
      <w:divBdr>
        <w:top w:val="none" w:sz="0" w:space="0" w:color="auto"/>
        <w:left w:val="none" w:sz="0" w:space="0" w:color="auto"/>
        <w:bottom w:val="none" w:sz="0" w:space="0" w:color="auto"/>
        <w:right w:val="none" w:sz="0" w:space="0" w:color="auto"/>
      </w:divBdr>
    </w:div>
    <w:div w:id="1873348701">
      <w:bodyDiv w:val="1"/>
      <w:marLeft w:val="0"/>
      <w:marRight w:val="0"/>
      <w:marTop w:val="0"/>
      <w:marBottom w:val="0"/>
      <w:divBdr>
        <w:top w:val="none" w:sz="0" w:space="0" w:color="auto"/>
        <w:left w:val="none" w:sz="0" w:space="0" w:color="auto"/>
        <w:bottom w:val="none" w:sz="0" w:space="0" w:color="auto"/>
        <w:right w:val="none" w:sz="0" w:space="0" w:color="auto"/>
      </w:divBdr>
    </w:div>
    <w:div w:id="2022773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pfrosarin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salonpfrosarina@gmail.com"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salonpfrosarina.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alonpfrosarina.com" TargetMode="External"/><Relationship Id="rId5" Type="http://schemas.openxmlformats.org/officeDocument/2006/relationships/webSettings" Target="webSettings.xml"/><Relationship Id="rId15" Type="http://schemas.openxmlformats.org/officeDocument/2006/relationships/hyperlink" Target="http://www.salonpfrosarina.com" TargetMode="External"/><Relationship Id="rId10" Type="http://schemas.openxmlformats.org/officeDocument/2006/relationships/hyperlink" Target="mailto:salonpfrosarina@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lkoly@gmail.com" TargetMode="External"/><Relationship Id="rId14" Type="http://schemas.openxmlformats.org/officeDocument/2006/relationships/hyperlink" Target="mailto:pfrosari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75EA6-2E5B-4363-99BB-09411CE76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Pages>
  <Words>3506</Words>
  <Characters>19283</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Buredll</dc:creator>
  <cp:lastModifiedBy>Ariel Fernando Millanes</cp:lastModifiedBy>
  <cp:revision>35</cp:revision>
  <cp:lastPrinted>2025-09-01T17:32:00Z</cp:lastPrinted>
  <dcterms:created xsi:type="dcterms:W3CDTF">2026-10-06T14:19:00Z</dcterms:created>
  <dcterms:modified xsi:type="dcterms:W3CDTF">2026-10-06T15:09:00Z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2013</vt:lpwstr>
  </property>
  <property fmtid="{D5CDD505-2E9C-101B-9397-08002B2CF9AE}" pid="4" name="LastSaved">
    <vt:filetime>2022-05-28T00:00:00Z</vt:filetime>
  </property>
</Properties>
</file>